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15" w:rsidRDefault="00385415" w:rsidP="00385415">
      <w:pPr>
        <w:jc w:val="center"/>
        <w:rPr>
          <w:b/>
          <w:sz w:val="26"/>
        </w:rPr>
      </w:pPr>
      <w:r>
        <w:rPr>
          <w:b/>
          <w:sz w:val="26"/>
        </w:rPr>
        <w:t>BAB  I</w:t>
      </w:r>
    </w:p>
    <w:p w:rsidR="00385415" w:rsidRDefault="00385415" w:rsidP="00385415">
      <w:pPr>
        <w:jc w:val="center"/>
        <w:rPr>
          <w:b/>
          <w:sz w:val="26"/>
        </w:rPr>
      </w:pPr>
      <w:r>
        <w:rPr>
          <w:b/>
          <w:sz w:val="26"/>
        </w:rPr>
        <w:t>PENDAHULUAN</w:t>
      </w:r>
    </w:p>
    <w:p w:rsidR="00385415" w:rsidRPr="00AF3A6D" w:rsidRDefault="00385415" w:rsidP="00385415">
      <w:pPr>
        <w:pStyle w:val="ListParagraph"/>
        <w:numPr>
          <w:ilvl w:val="0"/>
          <w:numId w:val="1"/>
        </w:numPr>
        <w:ind w:left="426" w:hanging="426"/>
        <w:jc w:val="both"/>
        <w:rPr>
          <w:b/>
          <w:sz w:val="24"/>
        </w:rPr>
      </w:pPr>
      <w:r w:rsidRPr="00AF3A6D">
        <w:rPr>
          <w:b/>
          <w:sz w:val="24"/>
        </w:rPr>
        <w:t xml:space="preserve">Gambaran Umum Badan Kesatuan Bangsa dan Politik </w:t>
      </w:r>
    </w:p>
    <w:p w:rsidR="00385415" w:rsidRPr="00AF3A6D" w:rsidRDefault="00385415" w:rsidP="00385415">
      <w:pPr>
        <w:pStyle w:val="ListParagraph"/>
        <w:numPr>
          <w:ilvl w:val="1"/>
          <w:numId w:val="1"/>
        </w:numPr>
        <w:ind w:left="851"/>
        <w:jc w:val="both"/>
        <w:rPr>
          <w:b/>
          <w:sz w:val="24"/>
        </w:rPr>
      </w:pPr>
      <w:r w:rsidRPr="00AF3A6D">
        <w:rPr>
          <w:b/>
          <w:sz w:val="24"/>
        </w:rPr>
        <w:t>Dasar Pembentukan SKPD</w:t>
      </w:r>
    </w:p>
    <w:p w:rsidR="00385415" w:rsidRDefault="00385415" w:rsidP="00385415">
      <w:pPr>
        <w:pStyle w:val="ListParagraph"/>
        <w:spacing w:line="360" w:lineRule="auto"/>
        <w:ind w:left="426" w:firstLine="699"/>
        <w:jc w:val="both"/>
        <w:rPr>
          <w:sz w:val="24"/>
        </w:rPr>
      </w:pPr>
      <w:r>
        <w:rPr>
          <w:sz w:val="24"/>
        </w:rPr>
        <w:t xml:space="preserve">Untuk menangani permasalahan kesatuan bangsa dan politik perlu dibentuk Perangkat Daerah yang berwewenang menangani hal tersebut. Adapun dasar pembentukan melalui Peraturan Daerah no. 2 tahun 2012 tentang perubahan atas Peraturan Daerah Kota Kotamobagu No. 3 tahun 2007 tentang Pembentukan Organisasi dan Tata Kerja Lembaga Teknis Daerah Kota Kotamobagu, sebagai penjabaran dari Peraturan Pemerintah No. 38 tahun 2007 tentang Pembagian Urusan Pemerintahan antara Pemerintah, Pemerintah Provinsi dan Pemerintah Kabupaten / Kota serta Peraturan Pemerintah No. 41 tahun 2007 tentang Organisasi Perangkat Daerah dalam hal ini antara lain adalah Satuan Kerja Perangkat Daerah (SKPD) Badan Kesatuan Bangsa dan Politik dengan struktur organisasi sebagai berikut : </w:t>
      </w:r>
    </w:p>
    <w:p w:rsidR="00385415" w:rsidRDefault="00385415" w:rsidP="00385415">
      <w:pPr>
        <w:pStyle w:val="ListParagraph"/>
        <w:numPr>
          <w:ilvl w:val="0"/>
          <w:numId w:val="2"/>
        </w:numPr>
        <w:spacing w:line="360" w:lineRule="auto"/>
        <w:ind w:left="851"/>
        <w:jc w:val="both"/>
        <w:rPr>
          <w:sz w:val="24"/>
        </w:rPr>
      </w:pPr>
      <w:r>
        <w:rPr>
          <w:sz w:val="24"/>
        </w:rPr>
        <w:t xml:space="preserve">Kepala Badan </w:t>
      </w:r>
    </w:p>
    <w:p w:rsidR="00385415" w:rsidRDefault="00385415" w:rsidP="00385415">
      <w:pPr>
        <w:pStyle w:val="ListParagraph"/>
        <w:numPr>
          <w:ilvl w:val="0"/>
          <w:numId w:val="2"/>
        </w:numPr>
        <w:spacing w:line="360" w:lineRule="auto"/>
        <w:ind w:left="851"/>
        <w:jc w:val="both"/>
        <w:rPr>
          <w:sz w:val="24"/>
        </w:rPr>
      </w:pPr>
      <w:r>
        <w:rPr>
          <w:sz w:val="24"/>
        </w:rPr>
        <w:t xml:space="preserve">Sekretaris, yang membawahi : </w:t>
      </w:r>
    </w:p>
    <w:p w:rsidR="00385415" w:rsidRDefault="00385415" w:rsidP="00385415">
      <w:pPr>
        <w:pStyle w:val="ListParagraph"/>
        <w:numPr>
          <w:ilvl w:val="0"/>
          <w:numId w:val="3"/>
        </w:numPr>
        <w:spacing w:line="360" w:lineRule="auto"/>
        <w:ind w:left="1276"/>
        <w:jc w:val="both"/>
        <w:rPr>
          <w:sz w:val="24"/>
        </w:rPr>
      </w:pPr>
      <w:r>
        <w:rPr>
          <w:sz w:val="24"/>
        </w:rPr>
        <w:t>Kepala Sub Bagian Umum dan Perlengkapan</w:t>
      </w:r>
    </w:p>
    <w:p w:rsidR="00385415" w:rsidRDefault="00385415" w:rsidP="00385415">
      <w:pPr>
        <w:pStyle w:val="ListParagraph"/>
        <w:numPr>
          <w:ilvl w:val="0"/>
          <w:numId w:val="3"/>
        </w:numPr>
        <w:spacing w:line="360" w:lineRule="auto"/>
        <w:ind w:left="1276"/>
        <w:jc w:val="both"/>
        <w:rPr>
          <w:sz w:val="24"/>
        </w:rPr>
      </w:pPr>
      <w:r>
        <w:rPr>
          <w:sz w:val="24"/>
        </w:rPr>
        <w:t>Kepala Sub Bagian Program, Pelaporan dan Keuangan</w:t>
      </w:r>
    </w:p>
    <w:p w:rsidR="00385415" w:rsidRDefault="00385415" w:rsidP="00385415">
      <w:pPr>
        <w:pStyle w:val="ListParagraph"/>
        <w:numPr>
          <w:ilvl w:val="0"/>
          <w:numId w:val="3"/>
        </w:numPr>
        <w:spacing w:line="360" w:lineRule="auto"/>
        <w:ind w:left="1276"/>
        <w:jc w:val="both"/>
        <w:rPr>
          <w:sz w:val="24"/>
        </w:rPr>
      </w:pPr>
      <w:r>
        <w:rPr>
          <w:sz w:val="24"/>
        </w:rPr>
        <w:t>Kepala Sub Bagian Kepegawaian</w:t>
      </w:r>
    </w:p>
    <w:p w:rsidR="00385415" w:rsidRDefault="00385415" w:rsidP="00385415">
      <w:pPr>
        <w:pStyle w:val="ListParagraph"/>
        <w:numPr>
          <w:ilvl w:val="0"/>
          <w:numId w:val="2"/>
        </w:numPr>
        <w:spacing w:line="360" w:lineRule="auto"/>
        <w:ind w:left="826"/>
        <w:jc w:val="both"/>
        <w:rPr>
          <w:sz w:val="24"/>
        </w:rPr>
      </w:pPr>
      <w:r>
        <w:rPr>
          <w:sz w:val="24"/>
        </w:rPr>
        <w:t xml:space="preserve">Kepala Bidang Bina Ideologi dan Wawasan Kebangsaan, membawahi : </w:t>
      </w:r>
    </w:p>
    <w:p w:rsidR="00385415" w:rsidRDefault="00385415" w:rsidP="00385415">
      <w:pPr>
        <w:pStyle w:val="ListParagraph"/>
        <w:numPr>
          <w:ilvl w:val="0"/>
          <w:numId w:val="4"/>
        </w:numPr>
        <w:spacing w:line="360" w:lineRule="auto"/>
        <w:ind w:left="1276"/>
        <w:jc w:val="both"/>
        <w:rPr>
          <w:sz w:val="24"/>
        </w:rPr>
      </w:pPr>
      <w:r>
        <w:rPr>
          <w:sz w:val="24"/>
        </w:rPr>
        <w:t>Kepala Sub Bidang Bina Ideologi</w:t>
      </w:r>
    </w:p>
    <w:p w:rsidR="00385415" w:rsidRDefault="00385415" w:rsidP="00385415">
      <w:pPr>
        <w:pStyle w:val="ListParagraph"/>
        <w:numPr>
          <w:ilvl w:val="0"/>
          <w:numId w:val="4"/>
        </w:numPr>
        <w:spacing w:line="360" w:lineRule="auto"/>
        <w:ind w:left="1276"/>
        <w:jc w:val="both"/>
        <w:rPr>
          <w:sz w:val="24"/>
        </w:rPr>
      </w:pPr>
      <w:r>
        <w:rPr>
          <w:sz w:val="24"/>
        </w:rPr>
        <w:t>Kepala Sub Bidang Wawasan Kebangsaan</w:t>
      </w:r>
    </w:p>
    <w:p w:rsidR="00385415" w:rsidRDefault="00385415" w:rsidP="00385415">
      <w:pPr>
        <w:pStyle w:val="ListParagraph"/>
        <w:numPr>
          <w:ilvl w:val="0"/>
          <w:numId w:val="2"/>
        </w:numPr>
        <w:spacing w:line="360" w:lineRule="auto"/>
        <w:ind w:left="826"/>
        <w:jc w:val="both"/>
        <w:rPr>
          <w:sz w:val="24"/>
        </w:rPr>
      </w:pPr>
      <w:r>
        <w:rPr>
          <w:sz w:val="24"/>
        </w:rPr>
        <w:t>Kepala Bidang Kewaspadaan Nasional, membawahi :</w:t>
      </w:r>
    </w:p>
    <w:p w:rsidR="00385415" w:rsidRDefault="00385415" w:rsidP="00385415">
      <w:pPr>
        <w:pStyle w:val="ListParagraph"/>
        <w:numPr>
          <w:ilvl w:val="0"/>
          <w:numId w:val="5"/>
        </w:numPr>
        <w:spacing w:line="360" w:lineRule="auto"/>
        <w:ind w:left="1276"/>
        <w:jc w:val="both"/>
        <w:rPr>
          <w:sz w:val="24"/>
        </w:rPr>
      </w:pPr>
      <w:r>
        <w:rPr>
          <w:sz w:val="24"/>
        </w:rPr>
        <w:t>Kepala Sub Bidang Kewapadaan Dini, Pengawasan Orang dan Lembaga Asing</w:t>
      </w:r>
    </w:p>
    <w:p w:rsidR="00385415" w:rsidRDefault="00385415" w:rsidP="00385415">
      <w:pPr>
        <w:pStyle w:val="ListParagraph"/>
        <w:numPr>
          <w:ilvl w:val="0"/>
          <w:numId w:val="5"/>
        </w:numPr>
        <w:spacing w:line="360" w:lineRule="auto"/>
        <w:ind w:left="1276"/>
        <w:jc w:val="both"/>
        <w:rPr>
          <w:sz w:val="24"/>
        </w:rPr>
      </w:pPr>
      <w:r>
        <w:rPr>
          <w:sz w:val="24"/>
        </w:rPr>
        <w:t>Kepala Sub Bidang Penanganan Konflik</w:t>
      </w:r>
    </w:p>
    <w:p w:rsidR="00385415" w:rsidRDefault="00385415" w:rsidP="00385415">
      <w:pPr>
        <w:pStyle w:val="ListParagraph"/>
        <w:numPr>
          <w:ilvl w:val="0"/>
          <w:numId w:val="2"/>
        </w:numPr>
        <w:spacing w:line="360" w:lineRule="auto"/>
        <w:ind w:left="826"/>
        <w:jc w:val="both"/>
        <w:rPr>
          <w:sz w:val="24"/>
        </w:rPr>
      </w:pPr>
      <w:r>
        <w:rPr>
          <w:sz w:val="24"/>
        </w:rPr>
        <w:t>Kepala Bidang Ketahanan Seni, Budaya, Agama, Kemasyarakatan dan Ekonomi, Membawahi :</w:t>
      </w:r>
    </w:p>
    <w:p w:rsidR="00385415" w:rsidRDefault="00385415" w:rsidP="00385415">
      <w:pPr>
        <w:pStyle w:val="ListParagraph"/>
        <w:numPr>
          <w:ilvl w:val="0"/>
          <w:numId w:val="6"/>
        </w:numPr>
        <w:spacing w:line="360" w:lineRule="auto"/>
        <w:ind w:left="1276"/>
        <w:jc w:val="both"/>
        <w:rPr>
          <w:sz w:val="24"/>
        </w:rPr>
      </w:pPr>
      <w:r>
        <w:rPr>
          <w:sz w:val="24"/>
        </w:rPr>
        <w:t>Kepala Sub Bidang Ketahanan Agama, Kemasyarakatan dan Ekonomi</w:t>
      </w:r>
    </w:p>
    <w:p w:rsidR="00385415" w:rsidRDefault="00385415" w:rsidP="00385415">
      <w:pPr>
        <w:pStyle w:val="ListParagraph"/>
        <w:numPr>
          <w:ilvl w:val="0"/>
          <w:numId w:val="6"/>
        </w:numPr>
        <w:spacing w:line="360" w:lineRule="auto"/>
        <w:ind w:left="1276"/>
        <w:jc w:val="both"/>
        <w:rPr>
          <w:sz w:val="24"/>
        </w:rPr>
      </w:pPr>
      <w:r>
        <w:rPr>
          <w:sz w:val="24"/>
        </w:rPr>
        <w:t>Kepala Sub Bidang Seni Budaya</w:t>
      </w:r>
    </w:p>
    <w:p w:rsidR="00385415" w:rsidRDefault="00385415" w:rsidP="00385415">
      <w:pPr>
        <w:pStyle w:val="ListParagraph"/>
        <w:numPr>
          <w:ilvl w:val="0"/>
          <w:numId w:val="2"/>
        </w:numPr>
        <w:spacing w:line="360" w:lineRule="auto"/>
        <w:ind w:left="826"/>
        <w:jc w:val="both"/>
        <w:rPr>
          <w:sz w:val="24"/>
        </w:rPr>
      </w:pPr>
      <w:r>
        <w:rPr>
          <w:sz w:val="24"/>
        </w:rPr>
        <w:t xml:space="preserve">Kepala Bidang Politik Dalam Negeri, membawahi : </w:t>
      </w:r>
    </w:p>
    <w:p w:rsidR="00385415" w:rsidRDefault="00385415" w:rsidP="00385415">
      <w:pPr>
        <w:pStyle w:val="ListParagraph"/>
        <w:numPr>
          <w:ilvl w:val="0"/>
          <w:numId w:val="7"/>
        </w:numPr>
        <w:spacing w:line="360" w:lineRule="auto"/>
        <w:ind w:left="1276"/>
        <w:jc w:val="both"/>
        <w:rPr>
          <w:sz w:val="24"/>
        </w:rPr>
      </w:pPr>
      <w:r>
        <w:rPr>
          <w:sz w:val="24"/>
        </w:rPr>
        <w:t>Kepala Sub Bidang Implementasi Kebijakan Publik dan Pendidikan Politik</w:t>
      </w:r>
    </w:p>
    <w:p w:rsidR="00385415" w:rsidRDefault="00385415" w:rsidP="00385415">
      <w:pPr>
        <w:pStyle w:val="ListParagraph"/>
        <w:numPr>
          <w:ilvl w:val="0"/>
          <w:numId w:val="7"/>
        </w:numPr>
        <w:spacing w:line="360" w:lineRule="auto"/>
        <w:ind w:left="1276"/>
        <w:jc w:val="both"/>
        <w:rPr>
          <w:sz w:val="24"/>
        </w:rPr>
      </w:pPr>
      <w:r>
        <w:rPr>
          <w:sz w:val="24"/>
        </w:rPr>
        <w:t>Kepala Sub Bidang Kelembagaan Partai Politik dan Fasilitas Pemilu</w:t>
      </w:r>
    </w:p>
    <w:p w:rsidR="00385415" w:rsidRPr="00E1140B" w:rsidRDefault="00385415" w:rsidP="00385415">
      <w:pPr>
        <w:pStyle w:val="ListParagraph"/>
        <w:spacing w:line="360" w:lineRule="auto"/>
        <w:ind w:left="1276"/>
        <w:jc w:val="both"/>
        <w:rPr>
          <w:sz w:val="24"/>
        </w:rPr>
      </w:pPr>
    </w:p>
    <w:p w:rsidR="00385415" w:rsidRPr="00E1140B" w:rsidRDefault="00385415" w:rsidP="00385415">
      <w:pPr>
        <w:pStyle w:val="ListParagraph"/>
        <w:numPr>
          <w:ilvl w:val="1"/>
          <w:numId w:val="1"/>
        </w:numPr>
        <w:ind w:left="851"/>
        <w:jc w:val="both"/>
        <w:rPr>
          <w:b/>
          <w:sz w:val="24"/>
        </w:rPr>
      </w:pPr>
      <w:r w:rsidRPr="00AF3A6D">
        <w:rPr>
          <w:b/>
          <w:sz w:val="24"/>
        </w:rPr>
        <w:t>Tugas Pokok dan Fungsi Badan Kesatuan Bangsa dan Politik</w:t>
      </w:r>
    </w:p>
    <w:p w:rsidR="00385415" w:rsidRDefault="00385415" w:rsidP="00385415">
      <w:pPr>
        <w:pStyle w:val="ListParagraph"/>
        <w:numPr>
          <w:ilvl w:val="0"/>
          <w:numId w:val="8"/>
        </w:numPr>
        <w:ind w:left="1260"/>
        <w:jc w:val="both"/>
        <w:rPr>
          <w:sz w:val="24"/>
        </w:rPr>
      </w:pPr>
      <w:r>
        <w:rPr>
          <w:sz w:val="24"/>
        </w:rPr>
        <w:t>Tugas Pokok</w:t>
      </w:r>
    </w:p>
    <w:p w:rsidR="00385415" w:rsidRDefault="00385415" w:rsidP="00385415">
      <w:pPr>
        <w:pStyle w:val="ListParagraph"/>
        <w:ind w:left="1260"/>
        <w:jc w:val="both"/>
        <w:rPr>
          <w:sz w:val="24"/>
        </w:rPr>
      </w:pPr>
      <w:r>
        <w:rPr>
          <w:sz w:val="24"/>
        </w:rPr>
        <w:t>Tugas Pokok Badan Kesatuan Bangsa dan Politik adalah menyelenggarakan tugas umum Pemerintahan di Bidang Kesatuan Bangsa dan Politik serta memfasilitasi penanganan masalah Ipoleksosbud.</w:t>
      </w:r>
    </w:p>
    <w:p w:rsidR="00385415" w:rsidRDefault="00385415" w:rsidP="00385415">
      <w:pPr>
        <w:pStyle w:val="ListParagraph"/>
        <w:ind w:left="1260"/>
        <w:jc w:val="both"/>
        <w:rPr>
          <w:sz w:val="24"/>
        </w:rPr>
      </w:pPr>
    </w:p>
    <w:p w:rsidR="00385415" w:rsidRDefault="00385415" w:rsidP="00385415">
      <w:pPr>
        <w:pStyle w:val="ListParagraph"/>
        <w:ind w:left="1260"/>
        <w:jc w:val="both"/>
        <w:rPr>
          <w:sz w:val="24"/>
        </w:rPr>
      </w:pPr>
    </w:p>
    <w:p w:rsidR="00385415" w:rsidRDefault="00385415" w:rsidP="00385415">
      <w:pPr>
        <w:pStyle w:val="ListParagraph"/>
        <w:ind w:left="1260"/>
        <w:jc w:val="both"/>
        <w:rPr>
          <w:sz w:val="24"/>
        </w:rPr>
      </w:pPr>
    </w:p>
    <w:p w:rsidR="00385415" w:rsidRDefault="00385415" w:rsidP="00385415">
      <w:pPr>
        <w:pStyle w:val="ListParagraph"/>
        <w:ind w:left="1260"/>
        <w:jc w:val="both"/>
        <w:rPr>
          <w:sz w:val="24"/>
        </w:rPr>
      </w:pPr>
    </w:p>
    <w:p w:rsidR="00385415" w:rsidRDefault="00385415" w:rsidP="00385415">
      <w:pPr>
        <w:pStyle w:val="ListParagraph"/>
        <w:numPr>
          <w:ilvl w:val="0"/>
          <w:numId w:val="8"/>
        </w:numPr>
        <w:ind w:left="1260"/>
        <w:jc w:val="both"/>
        <w:rPr>
          <w:sz w:val="24"/>
        </w:rPr>
      </w:pPr>
      <w:r>
        <w:rPr>
          <w:sz w:val="24"/>
        </w:rPr>
        <w:t>Fungsi</w:t>
      </w:r>
    </w:p>
    <w:p w:rsidR="00385415" w:rsidRDefault="00385415" w:rsidP="00385415">
      <w:pPr>
        <w:pStyle w:val="ListParagraph"/>
        <w:numPr>
          <w:ilvl w:val="0"/>
          <w:numId w:val="9"/>
        </w:numPr>
        <w:jc w:val="both"/>
        <w:rPr>
          <w:sz w:val="24"/>
        </w:rPr>
      </w:pPr>
      <w:r>
        <w:rPr>
          <w:sz w:val="24"/>
        </w:rPr>
        <w:t>Melaksanakan perumusan kebijakan, fasilitas hubungan antar lembaga dan Demokratisasi.</w:t>
      </w:r>
    </w:p>
    <w:p w:rsidR="00385415" w:rsidRDefault="00385415" w:rsidP="00385415">
      <w:pPr>
        <w:pStyle w:val="ListParagraph"/>
        <w:numPr>
          <w:ilvl w:val="0"/>
          <w:numId w:val="9"/>
        </w:numPr>
        <w:jc w:val="both"/>
        <w:rPr>
          <w:sz w:val="24"/>
        </w:rPr>
      </w:pPr>
      <w:r>
        <w:rPr>
          <w:sz w:val="24"/>
        </w:rPr>
        <w:t>Melaksanakan pembinaan Kesatuan Bangsa.</w:t>
      </w:r>
    </w:p>
    <w:p w:rsidR="00385415" w:rsidRDefault="00385415" w:rsidP="00385415">
      <w:pPr>
        <w:pStyle w:val="ListParagraph"/>
        <w:numPr>
          <w:ilvl w:val="0"/>
          <w:numId w:val="9"/>
        </w:numPr>
        <w:jc w:val="both"/>
        <w:rPr>
          <w:sz w:val="24"/>
        </w:rPr>
      </w:pPr>
      <w:r>
        <w:rPr>
          <w:sz w:val="24"/>
        </w:rPr>
        <w:t>Menyusun perumusan kebijakan fasilitasi Kesatuan Bangsa.</w:t>
      </w:r>
    </w:p>
    <w:p w:rsidR="00385415" w:rsidRDefault="00385415" w:rsidP="00385415">
      <w:pPr>
        <w:pStyle w:val="ListParagraph"/>
        <w:numPr>
          <w:ilvl w:val="0"/>
          <w:numId w:val="9"/>
        </w:numPr>
        <w:jc w:val="both"/>
        <w:rPr>
          <w:sz w:val="24"/>
        </w:rPr>
      </w:pPr>
      <w:r>
        <w:rPr>
          <w:sz w:val="24"/>
        </w:rPr>
        <w:t>Mengkaji, merumuskan dan memfasilitasi informasi strategis daerah di Bidang Ipoleksosbud.</w:t>
      </w:r>
    </w:p>
    <w:p w:rsidR="00385415" w:rsidRDefault="00385415" w:rsidP="00385415">
      <w:pPr>
        <w:pStyle w:val="ListParagraph"/>
        <w:numPr>
          <w:ilvl w:val="0"/>
          <w:numId w:val="9"/>
        </w:numPr>
        <w:jc w:val="both"/>
        <w:rPr>
          <w:sz w:val="24"/>
        </w:rPr>
      </w:pPr>
      <w:r>
        <w:rPr>
          <w:sz w:val="24"/>
        </w:rPr>
        <w:t>Melaksanakan administrasi ketatausahaan Badan Kesbang dan Politik.</w:t>
      </w:r>
    </w:p>
    <w:p w:rsidR="00385415" w:rsidRDefault="00385415" w:rsidP="00385415">
      <w:pPr>
        <w:pStyle w:val="ListParagraph"/>
        <w:numPr>
          <w:ilvl w:val="0"/>
          <w:numId w:val="9"/>
        </w:numPr>
        <w:jc w:val="both"/>
        <w:rPr>
          <w:sz w:val="24"/>
        </w:rPr>
      </w:pPr>
      <w:r>
        <w:rPr>
          <w:sz w:val="24"/>
        </w:rPr>
        <w:t>Melaksanakan monitoring dan evaluasi di Bidang Kesatuan Bangsa dan Politik.</w:t>
      </w:r>
    </w:p>
    <w:p w:rsidR="00385415" w:rsidRPr="00704CF9" w:rsidRDefault="00385415" w:rsidP="00385415">
      <w:pPr>
        <w:pStyle w:val="ListParagraph"/>
        <w:ind w:left="1440"/>
        <w:jc w:val="both"/>
        <w:rPr>
          <w:sz w:val="24"/>
        </w:rPr>
      </w:pPr>
    </w:p>
    <w:p w:rsidR="00385415" w:rsidRDefault="00385415" w:rsidP="00385415">
      <w:pPr>
        <w:pStyle w:val="ListParagraph"/>
        <w:numPr>
          <w:ilvl w:val="1"/>
          <w:numId w:val="1"/>
        </w:numPr>
        <w:ind w:left="851"/>
        <w:jc w:val="both"/>
        <w:rPr>
          <w:b/>
          <w:sz w:val="24"/>
        </w:rPr>
      </w:pPr>
      <w:r w:rsidRPr="00AF3A6D">
        <w:rPr>
          <w:b/>
          <w:sz w:val="24"/>
        </w:rPr>
        <w:t>Sumber Daya Badan Kesatuan Bangsa dan Politik</w:t>
      </w:r>
    </w:p>
    <w:p w:rsidR="00385415" w:rsidRPr="00E1140B" w:rsidRDefault="00385415" w:rsidP="00385415">
      <w:pPr>
        <w:pStyle w:val="ListParagraph"/>
        <w:ind w:left="851"/>
        <w:jc w:val="both"/>
        <w:rPr>
          <w:sz w:val="24"/>
        </w:rPr>
      </w:pPr>
      <w:r>
        <w:rPr>
          <w:b/>
          <w:sz w:val="24"/>
        </w:rPr>
        <w:tab/>
      </w:r>
      <w:r>
        <w:rPr>
          <w:sz w:val="24"/>
        </w:rPr>
        <w:t xml:space="preserve">Dalam melaksankan tugas pokok dan fungsinya, Badan Kesatuan Bangsa dan Politik Kota Kotamobagu didukung oleh ketersediaan personil dengan komposisi sebagai berikut: </w:t>
      </w:r>
    </w:p>
    <w:p w:rsidR="00385415" w:rsidRDefault="00385415" w:rsidP="00385415">
      <w:pPr>
        <w:pStyle w:val="ListParagraph"/>
        <w:numPr>
          <w:ilvl w:val="0"/>
          <w:numId w:val="10"/>
        </w:numPr>
        <w:spacing w:after="0"/>
        <w:jc w:val="both"/>
        <w:rPr>
          <w:sz w:val="24"/>
        </w:rPr>
      </w:pPr>
      <w:r>
        <w:rPr>
          <w:sz w:val="24"/>
        </w:rPr>
        <w:t xml:space="preserve">Jumlah Pegawai </w:t>
      </w:r>
    </w:p>
    <w:p w:rsidR="00385415" w:rsidRDefault="00385415" w:rsidP="00385415">
      <w:pPr>
        <w:pStyle w:val="ListParagraph"/>
        <w:numPr>
          <w:ilvl w:val="0"/>
          <w:numId w:val="11"/>
        </w:numPr>
        <w:spacing w:after="0"/>
        <w:ind w:left="1980"/>
        <w:jc w:val="both"/>
        <w:rPr>
          <w:sz w:val="24"/>
        </w:rPr>
      </w:pPr>
      <w:r>
        <w:rPr>
          <w:sz w:val="24"/>
        </w:rPr>
        <w:t>PNS Pejabat Struktural</w:t>
      </w:r>
      <w:r>
        <w:rPr>
          <w:sz w:val="24"/>
        </w:rPr>
        <w:tab/>
      </w:r>
      <w:r>
        <w:rPr>
          <w:sz w:val="24"/>
        </w:rPr>
        <w:tab/>
      </w:r>
      <w:r>
        <w:rPr>
          <w:sz w:val="24"/>
        </w:rPr>
        <w:tab/>
        <w:t>:  16 orang</w:t>
      </w:r>
    </w:p>
    <w:p w:rsidR="00385415" w:rsidRDefault="00385415" w:rsidP="00385415">
      <w:pPr>
        <w:pStyle w:val="ListParagraph"/>
        <w:numPr>
          <w:ilvl w:val="0"/>
          <w:numId w:val="11"/>
        </w:numPr>
        <w:spacing w:after="0"/>
        <w:ind w:left="1980"/>
        <w:jc w:val="both"/>
        <w:rPr>
          <w:sz w:val="24"/>
        </w:rPr>
      </w:pPr>
      <w:r>
        <w:rPr>
          <w:sz w:val="24"/>
        </w:rPr>
        <w:t>PNS Fungsional Umum / Staf</w:t>
      </w:r>
      <w:r>
        <w:rPr>
          <w:sz w:val="24"/>
        </w:rPr>
        <w:tab/>
      </w:r>
      <w:r>
        <w:rPr>
          <w:sz w:val="24"/>
        </w:rPr>
        <w:tab/>
        <w:t>:  5 orang</w:t>
      </w:r>
    </w:p>
    <w:p w:rsidR="00385415" w:rsidRPr="00E1140B" w:rsidRDefault="00385415" w:rsidP="00385415">
      <w:pPr>
        <w:pStyle w:val="ListParagraph"/>
        <w:numPr>
          <w:ilvl w:val="0"/>
          <w:numId w:val="11"/>
        </w:numPr>
        <w:spacing w:after="0"/>
        <w:ind w:left="1980"/>
        <w:jc w:val="both"/>
        <w:rPr>
          <w:sz w:val="24"/>
        </w:rPr>
      </w:pPr>
      <w:r>
        <w:rPr>
          <w:sz w:val="24"/>
        </w:rPr>
        <w:t>Tenaga Kontrak</w:t>
      </w:r>
      <w:r>
        <w:rPr>
          <w:sz w:val="24"/>
        </w:rPr>
        <w:tab/>
      </w:r>
      <w:r>
        <w:rPr>
          <w:sz w:val="24"/>
        </w:rPr>
        <w:tab/>
      </w:r>
      <w:r>
        <w:rPr>
          <w:sz w:val="24"/>
        </w:rPr>
        <w:tab/>
      </w:r>
      <w:r>
        <w:rPr>
          <w:sz w:val="24"/>
        </w:rPr>
        <w:tab/>
        <w:t>:  3 orang</w:t>
      </w:r>
    </w:p>
    <w:p w:rsidR="00385415" w:rsidRDefault="00385415" w:rsidP="00385415">
      <w:pPr>
        <w:pStyle w:val="ListParagraph"/>
        <w:numPr>
          <w:ilvl w:val="0"/>
          <w:numId w:val="10"/>
        </w:numPr>
        <w:spacing w:after="0"/>
        <w:jc w:val="both"/>
        <w:rPr>
          <w:sz w:val="24"/>
        </w:rPr>
      </w:pPr>
      <w:r>
        <w:rPr>
          <w:sz w:val="24"/>
        </w:rPr>
        <w:t>PNS berdasarkan tingkat pendidikan</w:t>
      </w:r>
    </w:p>
    <w:p w:rsidR="00385415" w:rsidRDefault="00385415" w:rsidP="00385415">
      <w:pPr>
        <w:pStyle w:val="ListParagraph"/>
        <w:numPr>
          <w:ilvl w:val="0"/>
          <w:numId w:val="12"/>
        </w:numPr>
        <w:spacing w:after="0"/>
        <w:ind w:left="1980"/>
        <w:jc w:val="both"/>
        <w:rPr>
          <w:sz w:val="24"/>
        </w:rPr>
      </w:pPr>
      <w:r>
        <w:rPr>
          <w:sz w:val="24"/>
        </w:rPr>
        <w:t>Strata 1</w:t>
      </w:r>
      <w:r>
        <w:rPr>
          <w:sz w:val="24"/>
        </w:rPr>
        <w:tab/>
      </w:r>
      <w:r>
        <w:rPr>
          <w:sz w:val="24"/>
        </w:rPr>
        <w:tab/>
      </w:r>
      <w:r>
        <w:rPr>
          <w:sz w:val="24"/>
        </w:rPr>
        <w:tab/>
      </w:r>
      <w:r>
        <w:rPr>
          <w:sz w:val="24"/>
        </w:rPr>
        <w:tab/>
      </w:r>
      <w:r>
        <w:rPr>
          <w:sz w:val="24"/>
        </w:rPr>
        <w:tab/>
        <w:t>: 17 orang</w:t>
      </w:r>
    </w:p>
    <w:p w:rsidR="00385415" w:rsidRDefault="00385415" w:rsidP="00385415">
      <w:pPr>
        <w:pStyle w:val="ListParagraph"/>
        <w:numPr>
          <w:ilvl w:val="0"/>
          <w:numId w:val="12"/>
        </w:numPr>
        <w:spacing w:after="0"/>
        <w:ind w:left="1980"/>
        <w:jc w:val="both"/>
        <w:rPr>
          <w:sz w:val="24"/>
        </w:rPr>
      </w:pPr>
      <w:r>
        <w:rPr>
          <w:sz w:val="24"/>
        </w:rPr>
        <w:t>Sarjana Muda / D3</w:t>
      </w:r>
      <w:r>
        <w:rPr>
          <w:sz w:val="24"/>
        </w:rPr>
        <w:tab/>
      </w:r>
      <w:r>
        <w:rPr>
          <w:sz w:val="24"/>
        </w:rPr>
        <w:tab/>
      </w:r>
      <w:r>
        <w:rPr>
          <w:sz w:val="24"/>
        </w:rPr>
        <w:tab/>
        <w:t>:  … orang</w:t>
      </w:r>
    </w:p>
    <w:p w:rsidR="00385415" w:rsidRPr="00E1140B" w:rsidRDefault="00385415" w:rsidP="00385415">
      <w:pPr>
        <w:pStyle w:val="ListParagraph"/>
        <w:numPr>
          <w:ilvl w:val="0"/>
          <w:numId w:val="12"/>
        </w:numPr>
        <w:spacing w:after="0"/>
        <w:ind w:left="1980"/>
        <w:jc w:val="both"/>
        <w:rPr>
          <w:sz w:val="24"/>
        </w:rPr>
      </w:pPr>
      <w:r>
        <w:rPr>
          <w:sz w:val="24"/>
        </w:rPr>
        <w:t>SLTA / SMK</w:t>
      </w:r>
      <w:r>
        <w:rPr>
          <w:sz w:val="24"/>
        </w:rPr>
        <w:tab/>
      </w:r>
      <w:r>
        <w:rPr>
          <w:sz w:val="24"/>
        </w:rPr>
        <w:tab/>
      </w:r>
      <w:r>
        <w:rPr>
          <w:sz w:val="24"/>
        </w:rPr>
        <w:tab/>
      </w:r>
      <w:r>
        <w:rPr>
          <w:sz w:val="24"/>
        </w:rPr>
        <w:tab/>
        <w:t>:  4 orang</w:t>
      </w:r>
    </w:p>
    <w:p w:rsidR="00385415" w:rsidRDefault="00385415" w:rsidP="00385415">
      <w:pPr>
        <w:pStyle w:val="ListParagraph"/>
        <w:numPr>
          <w:ilvl w:val="0"/>
          <w:numId w:val="10"/>
        </w:numPr>
        <w:spacing w:after="0"/>
        <w:jc w:val="both"/>
        <w:rPr>
          <w:sz w:val="24"/>
        </w:rPr>
      </w:pPr>
      <w:r>
        <w:rPr>
          <w:sz w:val="24"/>
        </w:rPr>
        <w:t>PNS berdasarkan Diklat Penjenjangan</w:t>
      </w:r>
    </w:p>
    <w:p w:rsidR="00385415" w:rsidRDefault="00385415" w:rsidP="00385415">
      <w:pPr>
        <w:pStyle w:val="ListParagraph"/>
        <w:numPr>
          <w:ilvl w:val="0"/>
          <w:numId w:val="13"/>
        </w:numPr>
        <w:spacing w:after="0"/>
        <w:ind w:left="1980"/>
        <w:jc w:val="both"/>
        <w:rPr>
          <w:sz w:val="24"/>
        </w:rPr>
      </w:pPr>
      <w:r>
        <w:rPr>
          <w:sz w:val="24"/>
        </w:rPr>
        <w:t>Diklat PIM II</w:t>
      </w:r>
      <w:r>
        <w:rPr>
          <w:sz w:val="24"/>
        </w:rPr>
        <w:tab/>
      </w:r>
      <w:r>
        <w:rPr>
          <w:sz w:val="24"/>
        </w:rPr>
        <w:tab/>
      </w:r>
      <w:r>
        <w:rPr>
          <w:sz w:val="24"/>
        </w:rPr>
        <w:tab/>
      </w:r>
      <w:r>
        <w:rPr>
          <w:sz w:val="24"/>
        </w:rPr>
        <w:tab/>
        <w:t>:  1 orang</w:t>
      </w:r>
    </w:p>
    <w:p w:rsidR="00385415" w:rsidRDefault="00385415" w:rsidP="00385415">
      <w:pPr>
        <w:pStyle w:val="ListParagraph"/>
        <w:numPr>
          <w:ilvl w:val="0"/>
          <w:numId w:val="13"/>
        </w:numPr>
        <w:spacing w:after="0"/>
        <w:ind w:left="1980"/>
        <w:jc w:val="both"/>
        <w:rPr>
          <w:sz w:val="24"/>
        </w:rPr>
      </w:pPr>
      <w:r>
        <w:rPr>
          <w:sz w:val="24"/>
        </w:rPr>
        <w:t>Diklat PIM III</w:t>
      </w:r>
      <w:r>
        <w:rPr>
          <w:sz w:val="24"/>
        </w:rPr>
        <w:tab/>
      </w:r>
      <w:r>
        <w:rPr>
          <w:sz w:val="24"/>
        </w:rPr>
        <w:tab/>
      </w:r>
      <w:r>
        <w:rPr>
          <w:sz w:val="24"/>
        </w:rPr>
        <w:tab/>
      </w:r>
      <w:r>
        <w:rPr>
          <w:sz w:val="24"/>
        </w:rPr>
        <w:tab/>
        <w:t>:  1 orang</w:t>
      </w:r>
    </w:p>
    <w:p w:rsidR="00385415" w:rsidRPr="00E1140B" w:rsidRDefault="00385415" w:rsidP="00385415">
      <w:pPr>
        <w:pStyle w:val="ListParagraph"/>
        <w:numPr>
          <w:ilvl w:val="0"/>
          <w:numId w:val="13"/>
        </w:numPr>
        <w:spacing w:after="0"/>
        <w:ind w:left="1980"/>
        <w:jc w:val="both"/>
        <w:rPr>
          <w:sz w:val="24"/>
        </w:rPr>
      </w:pPr>
      <w:r>
        <w:rPr>
          <w:sz w:val="24"/>
        </w:rPr>
        <w:t>Diklat PIM IV</w:t>
      </w:r>
      <w:r>
        <w:rPr>
          <w:sz w:val="24"/>
        </w:rPr>
        <w:tab/>
      </w:r>
      <w:r>
        <w:rPr>
          <w:sz w:val="24"/>
        </w:rPr>
        <w:tab/>
      </w:r>
      <w:r>
        <w:rPr>
          <w:sz w:val="24"/>
        </w:rPr>
        <w:tab/>
      </w:r>
      <w:r>
        <w:rPr>
          <w:sz w:val="24"/>
        </w:rPr>
        <w:tab/>
        <w:t>:  4 orang</w:t>
      </w:r>
    </w:p>
    <w:p w:rsidR="00385415" w:rsidRDefault="00385415" w:rsidP="00385415">
      <w:pPr>
        <w:pStyle w:val="ListParagraph"/>
        <w:numPr>
          <w:ilvl w:val="0"/>
          <w:numId w:val="10"/>
        </w:numPr>
        <w:spacing w:after="0"/>
        <w:jc w:val="both"/>
        <w:rPr>
          <w:sz w:val="24"/>
        </w:rPr>
      </w:pPr>
      <w:r>
        <w:rPr>
          <w:sz w:val="24"/>
        </w:rPr>
        <w:t>PNS berdasarkan golongan</w:t>
      </w:r>
    </w:p>
    <w:p w:rsidR="00385415" w:rsidRDefault="00385415" w:rsidP="00385415">
      <w:pPr>
        <w:pStyle w:val="ListParagraph"/>
        <w:numPr>
          <w:ilvl w:val="0"/>
          <w:numId w:val="14"/>
        </w:numPr>
        <w:spacing w:after="0"/>
        <w:ind w:left="1985" w:hanging="425"/>
        <w:jc w:val="both"/>
        <w:rPr>
          <w:sz w:val="24"/>
        </w:rPr>
      </w:pPr>
      <w:r>
        <w:rPr>
          <w:sz w:val="24"/>
        </w:rPr>
        <w:t>Golongan IV</w:t>
      </w:r>
      <w:r>
        <w:rPr>
          <w:sz w:val="24"/>
        </w:rPr>
        <w:tab/>
      </w:r>
      <w:r>
        <w:rPr>
          <w:sz w:val="24"/>
        </w:rPr>
        <w:tab/>
      </w:r>
      <w:r>
        <w:rPr>
          <w:sz w:val="24"/>
        </w:rPr>
        <w:tab/>
      </w:r>
      <w:r>
        <w:rPr>
          <w:sz w:val="24"/>
        </w:rPr>
        <w:tab/>
        <w:t>: 7 orang</w:t>
      </w:r>
    </w:p>
    <w:p w:rsidR="00385415" w:rsidRPr="00667CEB" w:rsidRDefault="00385415" w:rsidP="00385415">
      <w:pPr>
        <w:pStyle w:val="ListParagraph"/>
        <w:numPr>
          <w:ilvl w:val="0"/>
          <w:numId w:val="14"/>
        </w:numPr>
        <w:spacing w:after="0"/>
        <w:ind w:left="1985" w:hanging="425"/>
        <w:jc w:val="both"/>
        <w:rPr>
          <w:sz w:val="24"/>
        </w:rPr>
      </w:pPr>
      <w:r>
        <w:rPr>
          <w:sz w:val="24"/>
        </w:rPr>
        <w:t>Golongan III</w:t>
      </w:r>
      <w:r>
        <w:rPr>
          <w:sz w:val="24"/>
        </w:rPr>
        <w:tab/>
      </w:r>
      <w:r>
        <w:rPr>
          <w:sz w:val="24"/>
        </w:rPr>
        <w:tab/>
      </w:r>
      <w:r>
        <w:rPr>
          <w:sz w:val="24"/>
        </w:rPr>
        <w:tab/>
      </w:r>
      <w:r>
        <w:rPr>
          <w:sz w:val="24"/>
        </w:rPr>
        <w:tab/>
        <w:t>: 12 orang</w:t>
      </w:r>
      <w:r>
        <w:rPr>
          <w:sz w:val="24"/>
        </w:rPr>
        <w:tab/>
      </w:r>
    </w:p>
    <w:p w:rsidR="00385415" w:rsidRPr="00667CEB" w:rsidRDefault="00385415" w:rsidP="00385415">
      <w:pPr>
        <w:pStyle w:val="ListParagraph"/>
        <w:numPr>
          <w:ilvl w:val="0"/>
          <w:numId w:val="14"/>
        </w:numPr>
        <w:spacing w:after="0"/>
        <w:ind w:left="1985" w:hanging="425"/>
        <w:jc w:val="both"/>
        <w:rPr>
          <w:sz w:val="24"/>
        </w:rPr>
      </w:pPr>
      <w:r>
        <w:rPr>
          <w:sz w:val="24"/>
        </w:rPr>
        <w:t>Golongan II</w:t>
      </w:r>
      <w:r>
        <w:rPr>
          <w:sz w:val="24"/>
        </w:rPr>
        <w:tab/>
      </w:r>
      <w:r>
        <w:rPr>
          <w:sz w:val="24"/>
        </w:rPr>
        <w:tab/>
      </w:r>
      <w:r>
        <w:rPr>
          <w:sz w:val="24"/>
        </w:rPr>
        <w:tab/>
      </w:r>
      <w:r>
        <w:rPr>
          <w:sz w:val="24"/>
        </w:rPr>
        <w:tab/>
        <w:t>:  2 orang</w:t>
      </w:r>
    </w:p>
    <w:p w:rsidR="00385415" w:rsidRPr="00667CEB" w:rsidRDefault="00385415" w:rsidP="00385415">
      <w:pPr>
        <w:pStyle w:val="ListParagraph"/>
        <w:numPr>
          <w:ilvl w:val="0"/>
          <w:numId w:val="14"/>
        </w:numPr>
        <w:spacing w:after="0"/>
        <w:ind w:left="1985" w:hanging="425"/>
        <w:jc w:val="both"/>
        <w:rPr>
          <w:sz w:val="24"/>
        </w:rPr>
      </w:pPr>
      <w:r>
        <w:rPr>
          <w:sz w:val="24"/>
        </w:rPr>
        <w:t>Golongan I</w:t>
      </w:r>
      <w:r>
        <w:rPr>
          <w:sz w:val="24"/>
        </w:rPr>
        <w:tab/>
      </w:r>
      <w:r>
        <w:rPr>
          <w:sz w:val="24"/>
        </w:rPr>
        <w:tab/>
      </w:r>
      <w:r>
        <w:rPr>
          <w:sz w:val="24"/>
        </w:rPr>
        <w:tab/>
      </w:r>
      <w:r>
        <w:rPr>
          <w:sz w:val="24"/>
        </w:rPr>
        <w:tab/>
        <w:t>:  … orang</w:t>
      </w:r>
    </w:p>
    <w:p w:rsidR="00385415" w:rsidRPr="00667CEB" w:rsidRDefault="00385415" w:rsidP="00385415">
      <w:pPr>
        <w:pStyle w:val="ListParagraph"/>
        <w:spacing w:line="240" w:lineRule="auto"/>
        <w:ind w:left="2291"/>
        <w:jc w:val="both"/>
        <w:rPr>
          <w:sz w:val="24"/>
        </w:rPr>
      </w:pPr>
    </w:p>
    <w:p w:rsidR="00385415" w:rsidRPr="00E1140B" w:rsidRDefault="00385415" w:rsidP="00385415">
      <w:pPr>
        <w:pStyle w:val="ListParagraph"/>
        <w:numPr>
          <w:ilvl w:val="1"/>
          <w:numId w:val="1"/>
        </w:numPr>
        <w:ind w:left="851"/>
        <w:jc w:val="both"/>
        <w:rPr>
          <w:b/>
          <w:sz w:val="24"/>
        </w:rPr>
      </w:pPr>
      <w:r w:rsidRPr="00AF3A6D">
        <w:rPr>
          <w:b/>
          <w:sz w:val="24"/>
        </w:rPr>
        <w:t>Kinerja Pelayanan Badan Kesatuan Bangsa dan Politik</w:t>
      </w:r>
    </w:p>
    <w:p w:rsidR="00385415" w:rsidRDefault="00385415" w:rsidP="00385415">
      <w:pPr>
        <w:pStyle w:val="ListParagraph"/>
        <w:ind w:left="851"/>
        <w:jc w:val="both"/>
        <w:rPr>
          <w:sz w:val="24"/>
        </w:rPr>
      </w:pPr>
      <w:r>
        <w:rPr>
          <w:b/>
          <w:sz w:val="24"/>
        </w:rPr>
        <w:tab/>
      </w:r>
      <w:r>
        <w:rPr>
          <w:sz w:val="24"/>
        </w:rPr>
        <w:t>Untuk menunjukkan tingkat capaian kinerja pada Badan Kesatuan Bangsa dan Politik Kota Kotamobagu, dilakukan perbandingan antara capaian kinerja pelayanan  Badan Kesatuan Bangsa dan Politik dengan kinerja yang dibutuhkan, serta dampak yang timbul atas kinerja pelayanan tersebut.</w:t>
      </w:r>
    </w:p>
    <w:p w:rsidR="00385415" w:rsidRDefault="00385415" w:rsidP="00385415">
      <w:pPr>
        <w:pStyle w:val="ListParagraph"/>
        <w:ind w:left="851"/>
        <w:jc w:val="both"/>
        <w:rPr>
          <w:sz w:val="24"/>
        </w:rPr>
      </w:pPr>
      <w:r>
        <w:rPr>
          <w:sz w:val="24"/>
        </w:rPr>
        <w:tab/>
        <w:t xml:space="preserve">Indikator yang digunakan mengacu pada Lampiran I Peraturan Menteri Dalam Negeri yaitu kegiatan pembinaan terhadap LSM, Ormas dan OKP serta kegiatan pembinaan politik daerah serta indicator yang dikembangkan sendiri secara mandiri berdasarkan hasil analisis standar kebutuhan pelayanan sesuai tugas pokok dan fungsi Badan Kesatuan Bangsa dan Politik sesuai dengan Lampiran Peraturan Pemerintah No. 38 tahun 2007 tentang pembagian urusan antara pemerintah, pemerintah daerah provinsi dan pemerintah daerah kabupaten / kota dibidang  Kesatuan Bangsa dan Politik dalam negeri. </w:t>
      </w:r>
    </w:p>
    <w:p w:rsidR="00385415" w:rsidRDefault="00385415" w:rsidP="00385415">
      <w:pPr>
        <w:pStyle w:val="ListParagraph"/>
        <w:ind w:left="851"/>
        <w:jc w:val="both"/>
        <w:rPr>
          <w:sz w:val="24"/>
        </w:rPr>
      </w:pPr>
      <w:r>
        <w:rPr>
          <w:sz w:val="24"/>
        </w:rPr>
        <w:tab/>
        <w:t>Yang dimaksud dengan kinerja yang dibutuhkan adalah target sebagaimana dimuat dalam Renstra SKPD tahun 2019</w:t>
      </w:r>
    </w:p>
    <w:p w:rsidR="00385415" w:rsidRDefault="00385415" w:rsidP="00385415">
      <w:pPr>
        <w:pStyle w:val="ListParagraph"/>
        <w:ind w:left="851"/>
        <w:jc w:val="both"/>
        <w:rPr>
          <w:sz w:val="24"/>
        </w:rPr>
      </w:pPr>
    </w:p>
    <w:p w:rsidR="00385415" w:rsidRDefault="00385415" w:rsidP="00385415">
      <w:pPr>
        <w:pStyle w:val="ListParagraph"/>
        <w:ind w:left="851"/>
        <w:jc w:val="both"/>
        <w:rPr>
          <w:sz w:val="24"/>
        </w:rPr>
      </w:pPr>
    </w:p>
    <w:p w:rsidR="00385415" w:rsidRPr="00733A36" w:rsidRDefault="00385415" w:rsidP="00385415">
      <w:pPr>
        <w:pStyle w:val="ListParagraph"/>
        <w:ind w:left="851"/>
        <w:jc w:val="both"/>
        <w:rPr>
          <w:sz w:val="24"/>
        </w:rPr>
      </w:pPr>
    </w:p>
    <w:p w:rsidR="00385415" w:rsidRPr="00E1140B" w:rsidRDefault="00385415" w:rsidP="00385415">
      <w:pPr>
        <w:pStyle w:val="ListParagraph"/>
        <w:numPr>
          <w:ilvl w:val="1"/>
          <w:numId w:val="1"/>
        </w:numPr>
        <w:ind w:left="851"/>
        <w:jc w:val="both"/>
        <w:rPr>
          <w:b/>
          <w:sz w:val="24"/>
        </w:rPr>
      </w:pPr>
      <w:r w:rsidRPr="00AF3A6D">
        <w:rPr>
          <w:b/>
          <w:sz w:val="24"/>
        </w:rPr>
        <w:lastRenderedPageBreak/>
        <w:t>Isu – isu Strategis</w:t>
      </w:r>
    </w:p>
    <w:p w:rsidR="00385415" w:rsidRDefault="00385415" w:rsidP="00385415">
      <w:pPr>
        <w:pStyle w:val="ListParagraph"/>
        <w:ind w:left="851"/>
        <w:jc w:val="both"/>
        <w:rPr>
          <w:sz w:val="24"/>
        </w:rPr>
      </w:pPr>
      <w:r>
        <w:rPr>
          <w:b/>
          <w:sz w:val="24"/>
        </w:rPr>
        <w:tab/>
      </w:r>
      <w:r>
        <w:rPr>
          <w:sz w:val="24"/>
        </w:rPr>
        <w:t>Dinamika perubahan lingkungan strategis berpengaruh terhadap program dan kegiatan yang dilaksanakan Badan Kesatuan Bangsa dan Politik. Berikut ini beberapa isu – isu strategis yang secara langsung maupun tidak langsung berpengaruh terhadap kinerja Badan Kesatuan Bangsa dan Politik Kota Kotamobagu meliputi :</w:t>
      </w:r>
    </w:p>
    <w:p w:rsidR="00385415" w:rsidRPr="00E1140B" w:rsidRDefault="00385415" w:rsidP="00385415">
      <w:pPr>
        <w:pStyle w:val="ListParagraph"/>
        <w:ind w:left="851"/>
        <w:jc w:val="both"/>
        <w:rPr>
          <w:sz w:val="24"/>
        </w:rPr>
      </w:pPr>
    </w:p>
    <w:p w:rsidR="00385415" w:rsidRPr="00AE4722" w:rsidRDefault="00385415" w:rsidP="00385415">
      <w:pPr>
        <w:pStyle w:val="ListParagraph"/>
        <w:numPr>
          <w:ilvl w:val="0"/>
          <w:numId w:val="15"/>
        </w:numPr>
        <w:ind w:left="1170"/>
        <w:jc w:val="both"/>
        <w:rPr>
          <w:sz w:val="24"/>
        </w:rPr>
      </w:pPr>
      <w:r>
        <w:rPr>
          <w:sz w:val="24"/>
        </w:rPr>
        <w:t>Fokus Kewaspadaan Nasional :</w:t>
      </w:r>
    </w:p>
    <w:p w:rsidR="00385415" w:rsidRDefault="00385415" w:rsidP="00385415">
      <w:pPr>
        <w:pStyle w:val="ListParagraph"/>
        <w:numPr>
          <w:ilvl w:val="0"/>
          <w:numId w:val="16"/>
        </w:numPr>
        <w:ind w:left="1530"/>
        <w:jc w:val="both"/>
        <w:rPr>
          <w:sz w:val="24"/>
        </w:rPr>
      </w:pPr>
      <w:r>
        <w:rPr>
          <w:sz w:val="24"/>
        </w:rPr>
        <w:t>Pencegahan konflik, deteksi dini konflik, pembentukan pamswakarsa.</w:t>
      </w:r>
    </w:p>
    <w:p w:rsidR="00385415" w:rsidRDefault="00385415" w:rsidP="00385415">
      <w:pPr>
        <w:pStyle w:val="ListParagraph"/>
        <w:numPr>
          <w:ilvl w:val="0"/>
          <w:numId w:val="16"/>
        </w:numPr>
        <w:ind w:left="1530"/>
        <w:jc w:val="both"/>
        <w:rPr>
          <w:sz w:val="24"/>
        </w:rPr>
      </w:pPr>
      <w:r>
        <w:rPr>
          <w:sz w:val="24"/>
        </w:rPr>
        <w:t>Koordinasi dan kerjasama yang intensif dengan aparat intelijen di daerah</w:t>
      </w:r>
    </w:p>
    <w:p w:rsidR="00385415" w:rsidRDefault="00385415" w:rsidP="00385415">
      <w:pPr>
        <w:pStyle w:val="ListParagraph"/>
        <w:numPr>
          <w:ilvl w:val="0"/>
          <w:numId w:val="16"/>
        </w:numPr>
        <w:ind w:left="1530"/>
        <w:jc w:val="both"/>
        <w:rPr>
          <w:sz w:val="24"/>
        </w:rPr>
      </w:pPr>
      <w:r>
        <w:rPr>
          <w:sz w:val="24"/>
        </w:rPr>
        <w:t>Pemberdayaan Forum Kewaspadaan Dini Masyarakat</w:t>
      </w:r>
    </w:p>
    <w:p w:rsidR="00385415" w:rsidRDefault="00385415" w:rsidP="00385415">
      <w:pPr>
        <w:pStyle w:val="ListParagraph"/>
        <w:numPr>
          <w:ilvl w:val="0"/>
          <w:numId w:val="16"/>
        </w:numPr>
        <w:ind w:left="1530"/>
        <w:jc w:val="both"/>
        <w:rPr>
          <w:sz w:val="24"/>
        </w:rPr>
      </w:pPr>
      <w:r>
        <w:rPr>
          <w:sz w:val="24"/>
        </w:rPr>
        <w:t>Pembuatan aplikasi Sistim Kewaspadaan Dini (SiKadi).</w:t>
      </w:r>
    </w:p>
    <w:p w:rsidR="00385415" w:rsidRPr="00AE4722" w:rsidRDefault="00385415" w:rsidP="00385415">
      <w:pPr>
        <w:pStyle w:val="ListParagraph"/>
        <w:ind w:left="1890"/>
        <w:jc w:val="both"/>
        <w:rPr>
          <w:sz w:val="24"/>
        </w:rPr>
      </w:pPr>
    </w:p>
    <w:p w:rsidR="00385415" w:rsidRDefault="00385415" w:rsidP="00385415">
      <w:pPr>
        <w:pStyle w:val="ListParagraph"/>
        <w:numPr>
          <w:ilvl w:val="0"/>
          <w:numId w:val="15"/>
        </w:numPr>
        <w:ind w:left="1170"/>
        <w:jc w:val="both"/>
        <w:rPr>
          <w:sz w:val="24"/>
        </w:rPr>
      </w:pPr>
      <w:r>
        <w:rPr>
          <w:sz w:val="24"/>
        </w:rPr>
        <w:t xml:space="preserve">Fokus Bina Ideologi : </w:t>
      </w:r>
    </w:p>
    <w:p w:rsidR="00385415" w:rsidRDefault="00385415" w:rsidP="00385415">
      <w:pPr>
        <w:pStyle w:val="ListParagraph"/>
        <w:numPr>
          <w:ilvl w:val="0"/>
          <w:numId w:val="17"/>
        </w:numPr>
        <w:ind w:left="1530"/>
        <w:jc w:val="both"/>
        <w:rPr>
          <w:sz w:val="24"/>
        </w:rPr>
      </w:pPr>
      <w:r>
        <w:rPr>
          <w:sz w:val="24"/>
        </w:rPr>
        <w:t>Penyelenggaraan sosialisasi Bela Negara dan Revolusi Mental</w:t>
      </w:r>
    </w:p>
    <w:p w:rsidR="00385415" w:rsidRDefault="00385415" w:rsidP="00385415">
      <w:pPr>
        <w:pStyle w:val="ListParagraph"/>
        <w:numPr>
          <w:ilvl w:val="0"/>
          <w:numId w:val="17"/>
        </w:numPr>
        <w:ind w:left="1530"/>
        <w:jc w:val="both"/>
        <w:rPr>
          <w:sz w:val="24"/>
        </w:rPr>
      </w:pPr>
      <w:r>
        <w:rPr>
          <w:sz w:val="24"/>
        </w:rPr>
        <w:t>Pembentukan sekolah Bela Negara</w:t>
      </w:r>
    </w:p>
    <w:p w:rsidR="00385415" w:rsidRDefault="00385415" w:rsidP="00385415">
      <w:pPr>
        <w:pStyle w:val="ListParagraph"/>
        <w:numPr>
          <w:ilvl w:val="0"/>
          <w:numId w:val="17"/>
        </w:numPr>
        <w:ind w:left="1530"/>
        <w:jc w:val="both"/>
        <w:rPr>
          <w:sz w:val="24"/>
        </w:rPr>
      </w:pPr>
      <w:r>
        <w:rPr>
          <w:sz w:val="24"/>
        </w:rPr>
        <w:t>Rapat koordinasi lintas suku lewat forum Pembauran Kebangsaan</w:t>
      </w:r>
    </w:p>
    <w:p w:rsidR="00385415" w:rsidRDefault="00385415" w:rsidP="00385415">
      <w:pPr>
        <w:pStyle w:val="ListParagraph"/>
        <w:ind w:left="1890"/>
        <w:jc w:val="both"/>
        <w:rPr>
          <w:sz w:val="24"/>
        </w:rPr>
      </w:pPr>
    </w:p>
    <w:p w:rsidR="00385415" w:rsidRDefault="00385415" w:rsidP="00385415">
      <w:pPr>
        <w:pStyle w:val="ListParagraph"/>
        <w:numPr>
          <w:ilvl w:val="0"/>
          <w:numId w:val="15"/>
        </w:numPr>
        <w:ind w:left="1170"/>
        <w:jc w:val="both"/>
        <w:rPr>
          <w:sz w:val="24"/>
        </w:rPr>
      </w:pPr>
      <w:r>
        <w:rPr>
          <w:sz w:val="24"/>
        </w:rPr>
        <w:t>Fokus Ketahanan Seni :</w:t>
      </w:r>
    </w:p>
    <w:p w:rsidR="00385415" w:rsidRDefault="00385415" w:rsidP="00385415">
      <w:pPr>
        <w:pStyle w:val="ListParagraph"/>
        <w:numPr>
          <w:ilvl w:val="0"/>
          <w:numId w:val="18"/>
        </w:numPr>
        <w:ind w:left="1530"/>
        <w:jc w:val="both"/>
        <w:rPr>
          <w:sz w:val="24"/>
        </w:rPr>
      </w:pPr>
      <w:r>
        <w:rPr>
          <w:sz w:val="24"/>
        </w:rPr>
        <w:t>Pembinaan organisasi kemasyarakatan</w:t>
      </w:r>
    </w:p>
    <w:p w:rsidR="00385415" w:rsidRDefault="00385415" w:rsidP="00385415">
      <w:pPr>
        <w:pStyle w:val="ListParagraph"/>
        <w:numPr>
          <w:ilvl w:val="0"/>
          <w:numId w:val="18"/>
        </w:numPr>
        <w:ind w:left="1530"/>
        <w:jc w:val="both"/>
        <w:rPr>
          <w:sz w:val="24"/>
        </w:rPr>
      </w:pPr>
      <w:r>
        <w:rPr>
          <w:sz w:val="24"/>
        </w:rPr>
        <w:t>Pembinaan organisasi keagamaan</w:t>
      </w:r>
    </w:p>
    <w:p w:rsidR="00385415" w:rsidRDefault="00385415" w:rsidP="00385415">
      <w:pPr>
        <w:pStyle w:val="ListParagraph"/>
        <w:numPr>
          <w:ilvl w:val="0"/>
          <w:numId w:val="18"/>
        </w:numPr>
        <w:ind w:left="1530"/>
        <w:jc w:val="both"/>
        <w:rPr>
          <w:sz w:val="24"/>
        </w:rPr>
      </w:pPr>
      <w:r>
        <w:rPr>
          <w:sz w:val="24"/>
        </w:rPr>
        <w:t>Pemberdayaan Forum Komunikasi Umat Beragama (FKUB)</w:t>
      </w:r>
    </w:p>
    <w:p w:rsidR="00385415" w:rsidRDefault="00385415" w:rsidP="00385415">
      <w:pPr>
        <w:pStyle w:val="ListParagraph"/>
        <w:ind w:left="1890"/>
        <w:jc w:val="both"/>
        <w:rPr>
          <w:sz w:val="24"/>
        </w:rPr>
      </w:pPr>
    </w:p>
    <w:p w:rsidR="00385415" w:rsidRDefault="00385415" w:rsidP="00385415">
      <w:pPr>
        <w:pStyle w:val="ListParagraph"/>
        <w:numPr>
          <w:ilvl w:val="0"/>
          <w:numId w:val="15"/>
        </w:numPr>
        <w:ind w:left="1170"/>
        <w:jc w:val="both"/>
        <w:rPr>
          <w:sz w:val="24"/>
        </w:rPr>
      </w:pPr>
      <w:r>
        <w:rPr>
          <w:sz w:val="24"/>
        </w:rPr>
        <w:t>Fokus Politik Dalam Negeri :</w:t>
      </w:r>
    </w:p>
    <w:p w:rsidR="00385415" w:rsidRDefault="00385415" w:rsidP="00385415">
      <w:pPr>
        <w:pStyle w:val="ListParagraph"/>
        <w:numPr>
          <w:ilvl w:val="0"/>
          <w:numId w:val="19"/>
        </w:numPr>
        <w:ind w:left="1560" w:hanging="426"/>
        <w:jc w:val="both"/>
        <w:rPr>
          <w:sz w:val="24"/>
        </w:rPr>
      </w:pPr>
      <w:r>
        <w:rPr>
          <w:sz w:val="24"/>
        </w:rPr>
        <w:t>Pembinaan organisasi politik</w:t>
      </w:r>
    </w:p>
    <w:p w:rsidR="00385415" w:rsidRDefault="00385415" w:rsidP="00385415">
      <w:pPr>
        <w:pStyle w:val="ListParagraph"/>
        <w:numPr>
          <w:ilvl w:val="0"/>
          <w:numId w:val="19"/>
        </w:numPr>
        <w:ind w:left="1560" w:hanging="426"/>
        <w:jc w:val="both"/>
        <w:rPr>
          <w:sz w:val="24"/>
        </w:rPr>
      </w:pPr>
      <w:r>
        <w:rPr>
          <w:sz w:val="24"/>
        </w:rPr>
        <w:t>Peningkatan kesadaran politik masyarakat</w:t>
      </w:r>
    </w:p>
    <w:p w:rsidR="00385415" w:rsidRDefault="00385415" w:rsidP="00385415">
      <w:pPr>
        <w:pStyle w:val="ListParagraph"/>
        <w:numPr>
          <w:ilvl w:val="0"/>
          <w:numId w:val="19"/>
        </w:numPr>
        <w:ind w:left="1560" w:hanging="426"/>
        <w:jc w:val="both"/>
        <w:rPr>
          <w:sz w:val="24"/>
        </w:rPr>
      </w:pPr>
      <w:r>
        <w:rPr>
          <w:sz w:val="24"/>
        </w:rPr>
        <w:t>Peningkatan partisipasi politik masyarakat</w:t>
      </w:r>
    </w:p>
    <w:p w:rsidR="00385415" w:rsidRDefault="00385415" w:rsidP="00385415">
      <w:pPr>
        <w:pStyle w:val="ListParagraph"/>
        <w:ind w:left="1560"/>
        <w:jc w:val="both"/>
        <w:rPr>
          <w:sz w:val="24"/>
        </w:rPr>
      </w:pPr>
    </w:p>
    <w:p w:rsidR="00385415" w:rsidRDefault="00385415" w:rsidP="00385415">
      <w:pPr>
        <w:pStyle w:val="ListParagraph"/>
        <w:ind w:left="851"/>
        <w:jc w:val="both"/>
        <w:rPr>
          <w:sz w:val="24"/>
        </w:rPr>
      </w:pPr>
    </w:p>
    <w:p w:rsidR="00385415" w:rsidRPr="008352F5" w:rsidRDefault="00385415" w:rsidP="00385415">
      <w:pPr>
        <w:pStyle w:val="ListParagraph"/>
        <w:ind w:left="851"/>
        <w:jc w:val="both"/>
        <w:rPr>
          <w:sz w:val="24"/>
        </w:rPr>
      </w:pPr>
      <w:r>
        <w:rPr>
          <w:sz w:val="24"/>
        </w:rPr>
        <w:t xml:space="preserve"> </w:t>
      </w:r>
    </w:p>
    <w:p w:rsidR="00385415" w:rsidRDefault="00385415" w:rsidP="00385415">
      <w:pPr>
        <w:rPr>
          <w:b/>
          <w:sz w:val="24"/>
        </w:rPr>
      </w:pPr>
      <w:r>
        <w:rPr>
          <w:b/>
          <w:sz w:val="24"/>
        </w:rPr>
        <w:br w:type="page"/>
      </w:r>
    </w:p>
    <w:p w:rsidR="00385415" w:rsidRDefault="00385415" w:rsidP="00385415">
      <w:pPr>
        <w:jc w:val="center"/>
        <w:rPr>
          <w:b/>
          <w:sz w:val="24"/>
        </w:rPr>
      </w:pPr>
      <w:r>
        <w:rPr>
          <w:b/>
          <w:sz w:val="24"/>
        </w:rPr>
        <w:lastRenderedPageBreak/>
        <w:t>BAB  II</w:t>
      </w:r>
    </w:p>
    <w:p w:rsidR="00385415" w:rsidRDefault="00385415" w:rsidP="00385415">
      <w:pPr>
        <w:jc w:val="center"/>
        <w:rPr>
          <w:b/>
          <w:sz w:val="24"/>
        </w:rPr>
      </w:pPr>
      <w:r>
        <w:rPr>
          <w:b/>
          <w:sz w:val="24"/>
        </w:rPr>
        <w:t>PERENCANAAN KERJA</w:t>
      </w:r>
    </w:p>
    <w:p w:rsidR="00385415" w:rsidRDefault="00385415" w:rsidP="00385415">
      <w:pPr>
        <w:jc w:val="both"/>
        <w:rPr>
          <w:b/>
          <w:sz w:val="24"/>
        </w:rPr>
      </w:pPr>
    </w:p>
    <w:p w:rsidR="00385415" w:rsidRDefault="00385415" w:rsidP="00385415">
      <w:pPr>
        <w:pStyle w:val="ListParagraph"/>
        <w:numPr>
          <w:ilvl w:val="0"/>
          <w:numId w:val="1"/>
        </w:numPr>
        <w:jc w:val="both"/>
        <w:rPr>
          <w:b/>
          <w:sz w:val="24"/>
        </w:rPr>
      </w:pPr>
      <w:r>
        <w:rPr>
          <w:b/>
          <w:sz w:val="24"/>
        </w:rPr>
        <w:t>Rencana Strategis</w:t>
      </w:r>
    </w:p>
    <w:p w:rsidR="00385415" w:rsidRDefault="00385415" w:rsidP="00385415">
      <w:pPr>
        <w:pStyle w:val="ListParagraph"/>
        <w:numPr>
          <w:ilvl w:val="1"/>
          <w:numId w:val="1"/>
        </w:numPr>
        <w:jc w:val="both"/>
        <w:rPr>
          <w:b/>
          <w:sz w:val="24"/>
        </w:rPr>
      </w:pPr>
      <w:r>
        <w:rPr>
          <w:b/>
          <w:sz w:val="24"/>
        </w:rPr>
        <w:t xml:space="preserve">Visi dan Misi </w:t>
      </w:r>
      <w:r w:rsidRPr="008E3E86">
        <w:rPr>
          <w:b/>
          <w:sz w:val="24"/>
        </w:rPr>
        <w:t>Badan Kesatuan Bangsa dan Politik</w:t>
      </w:r>
    </w:p>
    <w:p w:rsidR="00385415" w:rsidRDefault="00385415" w:rsidP="00385415">
      <w:pPr>
        <w:pStyle w:val="ListParagraph"/>
        <w:ind w:firstLine="405"/>
        <w:jc w:val="both"/>
        <w:rPr>
          <w:sz w:val="24"/>
        </w:rPr>
      </w:pPr>
      <w:r>
        <w:rPr>
          <w:b/>
          <w:sz w:val="24"/>
        </w:rPr>
        <w:tab/>
      </w:r>
      <w:r>
        <w:rPr>
          <w:sz w:val="24"/>
        </w:rPr>
        <w:t xml:space="preserve">Rencana Strategi yang dibangun Badan Kesatuan Bangsa dan Politik Kota Kotamobagu pada periode 2019 – 2023 sepenuhnya dalam rangka mendukung strategi kebijakan Pemerintah Kota Kotamobagu yang telah ditetapkan berdasarkan Visi, Misi, Tujuan dan Sasaran dengan uraian sebagai berikut : </w:t>
      </w:r>
    </w:p>
    <w:p w:rsidR="00385415" w:rsidRDefault="00385415" w:rsidP="00385415">
      <w:pPr>
        <w:pStyle w:val="ListParagraph"/>
        <w:jc w:val="both"/>
        <w:rPr>
          <w:sz w:val="24"/>
        </w:rPr>
      </w:pPr>
      <w:r>
        <w:rPr>
          <w:sz w:val="24"/>
        </w:rPr>
        <w:tab/>
      </w:r>
    </w:p>
    <w:p w:rsidR="00385415" w:rsidRPr="00C05ACB" w:rsidRDefault="00385415" w:rsidP="00385415">
      <w:pPr>
        <w:pStyle w:val="ListParagraph"/>
        <w:jc w:val="both"/>
        <w:rPr>
          <w:sz w:val="24"/>
        </w:rPr>
      </w:pPr>
      <w:r>
        <w:rPr>
          <w:sz w:val="24"/>
        </w:rPr>
        <w:tab/>
      </w:r>
      <w:r w:rsidRPr="00C05ACB">
        <w:rPr>
          <w:b/>
          <w:i/>
          <w:sz w:val="30"/>
        </w:rPr>
        <w:t>Visi</w:t>
      </w:r>
    </w:p>
    <w:p w:rsidR="00385415" w:rsidRDefault="00385415" w:rsidP="00385415">
      <w:pPr>
        <w:pStyle w:val="ListParagraph"/>
        <w:jc w:val="both"/>
        <w:rPr>
          <w:sz w:val="24"/>
        </w:rPr>
      </w:pPr>
      <w:r w:rsidRPr="00C05ACB">
        <w:rPr>
          <w:sz w:val="24"/>
        </w:rPr>
        <w:t>Visi</w:t>
      </w:r>
      <w:r>
        <w:rPr>
          <w:sz w:val="30"/>
        </w:rPr>
        <w:t xml:space="preserve"> </w:t>
      </w:r>
      <w:r>
        <w:rPr>
          <w:sz w:val="24"/>
        </w:rPr>
        <w:t xml:space="preserve">Badan Kesatuan Bangsa dan Politik Kota Kotamobagu yaitu : </w:t>
      </w:r>
    </w:p>
    <w:p w:rsidR="00385415" w:rsidRDefault="00385415" w:rsidP="00385415">
      <w:pPr>
        <w:pStyle w:val="ListParagraph"/>
        <w:jc w:val="both"/>
        <w:rPr>
          <w:sz w:val="24"/>
        </w:rPr>
      </w:pPr>
    </w:p>
    <w:p w:rsidR="00385415" w:rsidRDefault="00385415" w:rsidP="00385415">
      <w:pPr>
        <w:pStyle w:val="ListParagraph"/>
        <w:jc w:val="center"/>
        <w:rPr>
          <w:b/>
          <w:i/>
          <w:sz w:val="26"/>
        </w:rPr>
      </w:pPr>
      <w:r w:rsidRPr="00C05ACB">
        <w:rPr>
          <w:b/>
          <w:i/>
          <w:sz w:val="26"/>
        </w:rPr>
        <w:t xml:space="preserve">“Terwujudnya </w:t>
      </w:r>
      <w:r>
        <w:rPr>
          <w:b/>
          <w:i/>
          <w:sz w:val="26"/>
        </w:rPr>
        <w:t>Persatuan dan Kesatuan Sebagai Perekat Dalam Bingkai Negara Kesatuan Republik Indonesia (NKRI) yang Demokratis Dinamis dan Damai Guna Terwujudnya Kota Kotamobagu Sebagai Kota Jasa dan Perdagangan Berbasis Kebudayaan Lokal Menuju Masyarakat Sejahtera dan Berdaya Saing</w:t>
      </w:r>
      <w:r w:rsidRPr="00C05ACB">
        <w:rPr>
          <w:b/>
          <w:i/>
          <w:sz w:val="26"/>
        </w:rPr>
        <w:t>”.</w:t>
      </w:r>
    </w:p>
    <w:p w:rsidR="00385415" w:rsidRPr="00C05ACB" w:rsidRDefault="00385415" w:rsidP="00385415">
      <w:pPr>
        <w:pStyle w:val="ListParagraph"/>
        <w:jc w:val="center"/>
        <w:rPr>
          <w:b/>
          <w:i/>
          <w:sz w:val="26"/>
        </w:rPr>
      </w:pPr>
    </w:p>
    <w:p w:rsidR="00385415" w:rsidRDefault="00385415" w:rsidP="00385415">
      <w:pPr>
        <w:pStyle w:val="ListParagraph"/>
        <w:jc w:val="both"/>
        <w:rPr>
          <w:sz w:val="24"/>
        </w:rPr>
      </w:pPr>
      <w:r>
        <w:rPr>
          <w:sz w:val="24"/>
        </w:rPr>
        <w:tab/>
        <w:t xml:space="preserve">Untuk melaksanakan Visi dan memberikan arahan tentang tujuan yang akan diwujudkan serta untuk memberikan focus terhadap program yang akan dilaksanakan serta untuk memberikan gambaran strategi Badan Kesatuan Bangsa dan Politik ditetapkan misi sebagai berikut : </w:t>
      </w:r>
    </w:p>
    <w:p w:rsidR="00385415" w:rsidRDefault="00385415" w:rsidP="00385415">
      <w:pPr>
        <w:pStyle w:val="ListParagraph"/>
        <w:jc w:val="both"/>
        <w:rPr>
          <w:sz w:val="24"/>
        </w:rPr>
      </w:pPr>
      <w:r>
        <w:rPr>
          <w:sz w:val="24"/>
        </w:rPr>
        <w:tab/>
      </w:r>
    </w:p>
    <w:p w:rsidR="00385415" w:rsidRDefault="00385415" w:rsidP="00385415">
      <w:pPr>
        <w:pStyle w:val="ListParagraph"/>
        <w:jc w:val="both"/>
        <w:rPr>
          <w:b/>
          <w:i/>
          <w:sz w:val="24"/>
        </w:rPr>
      </w:pPr>
      <w:r>
        <w:rPr>
          <w:sz w:val="24"/>
        </w:rPr>
        <w:tab/>
      </w:r>
      <w:r w:rsidRPr="00B60F79">
        <w:rPr>
          <w:b/>
          <w:i/>
          <w:sz w:val="30"/>
        </w:rPr>
        <w:t>Misi</w:t>
      </w:r>
    </w:p>
    <w:p w:rsidR="00385415" w:rsidRDefault="00385415" w:rsidP="00385415">
      <w:pPr>
        <w:pStyle w:val="ListParagraph"/>
        <w:jc w:val="both"/>
        <w:rPr>
          <w:b/>
          <w:i/>
          <w:sz w:val="24"/>
        </w:rPr>
      </w:pPr>
    </w:p>
    <w:p w:rsidR="00385415" w:rsidRDefault="00385415" w:rsidP="00385415">
      <w:pPr>
        <w:pStyle w:val="ListParagraph"/>
        <w:numPr>
          <w:ilvl w:val="0"/>
          <w:numId w:val="20"/>
        </w:numPr>
        <w:ind w:left="1080"/>
        <w:jc w:val="both"/>
        <w:rPr>
          <w:sz w:val="24"/>
        </w:rPr>
      </w:pPr>
      <w:r>
        <w:rPr>
          <w:sz w:val="24"/>
        </w:rPr>
        <w:t>Terwujudnya keamanan dan ketertiban masyarakat yang kondusif dalam rangka menunjang Kota Kotamobagu sebagai Kota Model Jasa.</w:t>
      </w:r>
    </w:p>
    <w:p w:rsidR="00385415" w:rsidRDefault="00385415" w:rsidP="00385415">
      <w:pPr>
        <w:pStyle w:val="ListParagraph"/>
        <w:numPr>
          <w:ilvl w:val="0"/>
          <w:numId w:val="20"/>
        </w:numPr>
        <w:ind w:left="1080"/>
        <w:jc w:val="both"/>
        <w:rPr>
          <w:sz w:val="24"/>
        </w:rPr>
      </w:pPr>
      <w:r>
        <w:rPr>
          <w:sz w:val="24"/>
        </w:rPr>
        <w:t>Meningkatkan kinerja aparatur Badan Kesatuan Bangsa dan Politik dalam rangka mewujudkan sistim politik yang demokratis yang dilandasi etika dan moral.</w:t>
      </w:r>
    </w:p>
    <w:p w:rsidR="00385415" w:rsidRDefault="00385415" w:rsidP="00385415">
      <w:pPr>
        <w:pStyle w:val="ListParagraph"/>
        <w:numPr>
          <w:ilvl w:val="0"/>
          <w:numId w:val="20"/>
        </w:numPr>
        <w:ind w:left="1080"/>
        <w:jc w:val="both"/>
        <w:rPr>
          <w:sz w:val="24"/>
        </w:rPr>
      </w:pPr>
      <w:r>
        <w:rPr>
          <w:sz w:val="24"/>
        </w:rPr>
        <w:t>Memperkokoh persatuan dan kesatuan nasional, ideologi negara serta komitmen kepada keutuhan NKRI.</w:t>
      </w:r>
    </w:p>
    <w:p w:rsidR="00385415" w:rsidRPr="00FD7FE7" w:rsidRDefault="00385415" w:rsidP="00385415">
      <w:pPr>
        <w:pStyle w:val="ListParagraph"/>
        <w:numPr>
          <w:ilvl w:val="0"/>
          <w:numId w:val="20"/>
        </w:numPr>
        <w:ind w:left="1080"/>
        <w:jc w:val="both"/>
        <w:rPr>
          <w:sz w:val="24"/>
        </w:rPr>
      </w:pPr>
      <w:r>
        <w:rPr>
          <w:sz w:val="24"/>
        </w:rPr>
        <w:t xml:space="preserve">Meningkatkan kualitas demokrasi, kesadaran dan partisipasi masyarakat demi terwujudnya stabilitas dan budaya politik yang sehat, dinamis dan demokratis. </w:t>
      </w:r>
    </w:p>
    <w:p w:rsidR="00385415" w:rsidRDefault="00385415" w:rsidP="00385415">
      <w:pPr>
        <w:pStyle w:val="ListParagraph"/>
        <w:ind w:left="1125"/>
        <w:jc w:val="both"/>
        <w:rPr>
          <w:b/>
          <w:sz w:val="24"/>
        </w:rPr>
      </w:pPr>
    </w:p>
    <w:p w:rsidR="00385415" w:rsidRDefault="00385415" w:rsidP="00385415">
      <w:pPr>
        <w:pStyle w:val="ListParagraph"/>
        <w:numPr>
          <w:ilvl w:val="1"/>
          <w:numId w:val="1"/>
        </w:numPr>
        <w:jc w:val="both"/>
        <w:rPr>
          <w:b/>
          <w:sz w:val="24"/>
        </w:rPr>
      </w:pPr>
      <w:r>
        <w:rPr>
          <w:b/>
          <w:sz w:val="24"/>
        </w:rPr>
        <w:t>Tujuan, Sasaran, Strategi dan Kebijakan</w:t>
      </w:r>
    </w:p>
    <w:p w:rsidR="00385415" w:rsidRDefault="00385415" w:rsidP="00385415">
      <w:pPr>
        <w:pStyle w:val="ListParagraph"/>
        <w:ind w:left="1125"/>
        <w:jc w:val="both"/>
        <w:rPr>
          <w:b/>
          <w:sz w:val="24"/>
        </w:rPr>
      </w:pPr>
    </w:p>
    <w:p w:rsidR="00385415" w:rsidRDefault="00385415" w:rsidP="00385415">
      <w:pPr>
        <w:pStyle w:val="ListParagraph"/>
        <w:ind w:left="1125"/>
        <w:jc w:val="both"/>
        <w:rPr>
          <w:sz w:val="24"/>
        </w:rPr>
      </w:pPr>
      <w:r>
        <w:rPr>
          <w:b/>
          <w:sz w:val="24"/>
        </w:rPr>
        <w:tab/>
      </w:r>
      <w:r>
        <w:rPr>
          <w:sz w:val="24"/>
        </w:rPr>
        <w:t xml:space="preserve">Tujuan, sasaran, strategi dan arah kebijakan sebagaimana termuat dalam Rencana Strategis Badan Kesatuan Bangsa dan Politik Kota Kotamobagu tahun 2019 – 2023, rumusannya dapat dilihat pada tabel dibawah ini : </w:t>
      </w:r>
    </w:p>
    <w:p w:rsidR="00385415" w:rsidRDefault="00385415" w:rsidP="00385415">
      <w:pPr>
        <w:pStyle w:val="ListParagraph"/>
        <w:ind w:left="1125"/>
        <w:jc w:val="both"/>
        <w:rPr>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Default="00385415" w:rsidP="00385415">
      <w:pPr>
        <w:pStyle w:val="ListParagraph"/>
        <w:ind w:left="1125"/>
        <w:jc w:val="both"/>
        <w:rPr>
          <w:i/>
          <w:sz w:val="24"/>
        </w:rPr>
      </w:pPr>
    </w:p>
    <w:p w:rsidR="00385415" w:rsidRPr="00DC5C93" w:rsidRDefault="00385415" w:rsidP="00385415">
      <w:pPr>
        <w:jc w:val="both"/>
        <w:rPr>
          <w:i/>
          <w:sz w:val="24"/>
        </w:rPr>
      </w:pPr>
      <w:r w:rsidRPr="00DC5C93">
        <w:rPr>
          <w:i/>
          <w:sz w:val="24"/>
        </w:rPr>
        <w:lastRenderedPageBreak/>
        <w:t>Tabel 2.1: Tujuan, sasaran, strategi dan arah kebijakan Badan Kesatuan Bangsa dan Politik</w:t>
      </w:r>
    </w:p>
    <w:tbl>
      <w:tblPr>
        <w:tblStyle w:val="TableGrid"/>
        <w:tblW w:w="10490" w:type="dxa"/>
        <w:tblInd w:w="-459" w:type="dxa"/>
        <w:tblLayout w:type="fixed"/>
        <w:tblLook w:val="04A0"/>
      </w:tblPr>
      <w:tblGrid>
        <w:gridCol w:w="1985"/>
        <w:gridCol w:w="1843"/>
        <w:gridCol w:w="1984"/>
        <w:gridCol w:w="2126"/>
        <w:gridCol w:w="2552"/>
      </w:tblGrid>
      <w:tr w:rsidR="00385415" w:rsidTr="00E62576">
        <w:trPr>
          <w:trHeight w:val="889"/>
        </w:trPr>
        <w:tc>
          <w:tcPr>
            <w:tcW w:w="1985" w:type="dxa"/>
            <w:shd w:val="clear" w:color="auto" w:fill="0070C0"/>
            <w:vAlign w:val="center"/>
          </w:tcPr>
          <w:p w:rsidR="00385415" w:rsidRPr="00DB3EB3" w:rsidRDefault="00385415" w:rsidP="004411B6">
            <w:pPr>
              <w:pStyle w:val="ListParagraph"/>
              <w:spacing w:line="360" w:lineRule="auto"/>
              <w:ind w:left="-250" w:firstLine="250"/>
              <w:jc w:val="center"/>
              <w:rPr>
                <w:rFonts w:ascii="Times New Roman" w:hAnsi="Times New Roman" w:cs="Times New Roman"/>
                <w:b/>
                <w:sz w:val="26"/>
              </w:rPr>
            </w:pPr>
            <w:r w:rsidRPr="00DB3EB3">
              <w:rPr>
                <w:rFonts w:ascii="Times New Roman" w:hAnsi="Times New Roman" w:cs="Times New Roman"/>
                <w:b/>
                <w:sz w:val="26"/>
              </w:rPr>
              <w:t>MISI</w:t>
            </w:r>
          </w:p>
        </w:tc>
        <w:tc>
          <w:tcPr>
            <w:tcW w:w="1843" w:type="dxa"/>
            <w:shd w:val="clear" w:color="auto" w:fill="0070C0"/>
            <w:vAlign w:val="center"/>
          </w:tcPr>
          <w:p w:rsidR="00385415" w:rsidRPr="00DB3EB3" w:rsidRDefault="00385415" w:rsidP="004411B6">
            <w:pPr>
              <w:pStyle w:val="ListParagraph"/>
              <w:spacing w:line="360" w:lineRule="auto"/>
              <w:ind w:left="0"/>
              <w:jc w:val="center"/>
              <w:rPr>
                <w:rFonts w:ascii="Times New Roman" w:hAnsi="Times New Roman" w:cs="Times New Roman"/>
                <w:b/>
                <w:sz w:val="26"/>
              </w:rPr>
            </w:pPr>
            <w:r w:rsidRPr="00DB3EB3">
              <w:rPr>
                <w:rFonts w:ascii="Times New Roman" w:hAnsi="Times New Roman" w:cs="Times New Roman"/>
                <w:b/>
                <w:sz w:val="26"/>
              </w:rPr>
              <w:t>TUJUAN</w:t>
            </w:r>
          </w:p>
        </w:tc>
        <w:tc>
          <w:tcPr>
            <w:tcW w:w="1984" w:type="dxa"/>
            <w:shd w:val="clear" w:color="auto" w:fill="0070C0"/>
            <w:vAlign w:val="center"/>
          </w:tcPr>
          <w:p w:rsidR="00385415" w:rsidRPr="00DB3EB3" w:rsidRDefault="00385415" w:rsidP="004411B6">
            <w:pPr>
              <w:pStyle w:val="ListParagraph"/>
              <w:spacing w:line="360" w:lineRule="auto"/>
              <w:ind w:left="0"/>
              <w:jc w:val="center"/>
              <w:rPr>
                <w:rFonts w:ascii="Times New Roman" w:hAnsi="Times New Roman" w:cs="Times New Roman"/>
                <w:b/>
                <w:sz w:val="26"/>
              </w:rPr>
            </w:pPr>
            <w:r w:rsidRPr="00DB3EB3">
              <w:rPr>
                <w:rFonts w:ascii="Times New Roman" w:hAnsi="Times New Roman" w:cs="Times New Roman"/>
                <w:b/>
                <w:sz w:val="26"/>
              </w:rPr>
              <w:t>SASARAN</w:t>
            </w:r>
          </w:p>
        </w:tc>
        <w:tc>
          <w:tcPr>
            <w:tcW w:w="2126" w:type="dxa"/>
            <w:shd w:val="clear" w:color="auto" w:fill="0070C0"/>
            <w:vAlign w:val="center"/>
          </w:tcPr>
          <w:p w:rsidR="00385415" w:rsidRPr="00DB3EB3" w:rsidRDefault="00385415" w:rsidP="004411B6">
            <w:pPr>
              <w:pStyle w:val="ListParagraph"/>
              <w:spacing w:line="360" w:lineRule="auto"/>
              <w:ind w:left="0"/>
              <w:jc w:val="center"/>
              <w:rPr>
                <w:rFonts w:ascii="Times New Roman" w:hAnsi="Times New Roman" w:cs="Times New Roman"/>
                <w:b/>
                <w:sz w:val="26"/>
              </w:rPr>
            </w:pPr>
            <w:r w:rsidRPr="00DB3EB3">
              <w:rPr>
                <w:rFonts w:ascii="Times New Roman" w:hAnsi="Times New Roman" w:cs="Times New Roman"/>
                <w:b/>
                <w:sz w:val="26"/>
              </w:rPr>
              <w:t>STRATEGI</w:t>
            </w:r>
          </w:p>
        </w:tc>
        <w:tc>
          <w:tcPr>
            <w:tcW w:w="2552" w:type="dxa"/>
            <w:shd w:val="clear" w:color="auto" w:fill="0070C0"/>
            <w:vAlign w:val="center"/>
          </w:tcPr>
          <w:p w:rsidR="00385415" w:rsidRPr="00DB3EB3" w:rsidRDefault="00385415" w:rsidP="004411B6">
            <w:pPr>
              <w:pStyle w:val="ListParagraph"/>
              <w:spacing w:line="360" w:lineRule="auto"/>
              <w:ind w:left="0"/>
              <w:jc w:val="center"/>
              <w:rPr>
                <w:rFonts w:ascii="Times New Roman" w:hAnsi="Times New Roman" w:cs="Times New Roman"/>
                <w:b/>
                <w:sz w:val="26"/>
              </w:rPr>
            </w:pPr>
            <w:r w:rsidRPr="00DB3EB3">
              <w:rPr>
                <w:rFonts w:ascii="Times New Roman" w:hAnsi="Times New Roman" w:cs="Times New Roman"/>
                <w:b/>
                <w:sz w:val="26"/>
              </w:rPr>
              <w:t>KEBIJAKAN</w:t>
            </w:r>
          </w:p>
        </w:tc>
      </w:tr>
      <w:tr w:rsidR="00385415" w:rsidTr="00DB3EB3">
        <w:tc>
          <w:tcPr>
            <w:tcW w:w="1985" w:type="dxa"/>
            <w:shd w:val="clear" w:color="auto" w:fill="FFFFFF" w:themeFill="background1"/>
          </w:tcPr>
          <w:p w:rsidR="00385415" w:rsidRPr="00A362B3" w:rsidRDefault="00385415" w:rsidP="004411B6">
            <w:pPr>
              <w:pStyle w:val="ListParagraph"/>
              <w:ind w:left="0"/>
              <w:jc w:val="center"/>
              <w:rPr>
                <w:b/>
              </w:rPr>
            </w:pPr>
            <w:r>
              <w:rPr>
                <w:b/>
              </w:rPr>
              <w:t>1</w:t>
            </w:r>
          </w:p>
        </w:tc>
        <w:tc>
          <w:tcPr>
            <w:tcW w:w="1843" w:type="dxa"/>
            <w:shd w:val="clear" w:color="auto" w:fill="FFFFFF" w:themeFill="background1"/>
          </w:tcPr>
          <w:p w:rsidR="00385415" w:rsidRPr="00A362B3" w:rsidRDefault="00385415" w:rsidP="004411B6">
            <w:pPr>
              <w:pStyle w:val="ListParagraph"/>
              <w:ind w:left="0"/>
              <w:jc w:val="center"/>
              <w:rPr>
                <w:b/>
              </w:rPr>
            </w:pPr>
            <w:r w:rsidRPr="00A362B3">
              <w:rPr>
                <w:b/>
              </w:rPr>
              <w:t>2</w:t>
            </w:r>
          </w:p>
        </w:tc>
        <w:tc>
          <w:tcPr>
            <w:tcW w:w="1984" w:type="dxa"/>
            <w:shd w:val="clear" w:color="auto" w:fill="FFFFFF" w:themeFill="background1"/>
          </w:tcPr>
          <w:p w:rsidR="00385415" w:rsidRPr="00A362B3" w:rsidRDefault="00385415" w:rsidP="004411B6">
            <w:pPr>
              <w:pStyle w:val="ListParagraph"/>
              <w:ind w:left="0"/>
              <w:jc w:val="center"/>
              <w:rPr>
                <w:b/>
              </w:rPr>
            </w:pPr>
            <w:r w:rsidRPr="00A362B3">
              <w:rPr>
                <w:b/>
              </w:rPr>
              <w:t>3</w:t>
            </w:r>
          </w:p>
        </w:tc>
        <w:tc>
          <w:tcPr>
            <w:tcW w:w="2126" w:type="dxa"/>
            <w:shd w:val="clear" w:color="auto" w:fill="FFFFFF" w:themeFill="background1"/>
          </w:tcPr>
          <w:p w:rsidR="00385415" w:rsidRPr="00A362B3" w:rsidRDefault="00385415" w:rsidP="004411B6">
            <w:pPr>
              <w:pStyle w:val="ListParagraph"/>
              <w:ind w:left="0"/>
              <w:jc w:val="center"/>
              <w:rPr>
                <w:b/>
              </w:rPr>
            </w:pPr>
            <w:r w:rsidRPr="00A362B3">
              <w:rPr>
                <w:b/>
              </w:rPr>
              <w:t>4</w:t>
            </w:r>
          </w:p>
        </w:tc>
        <w:tc>
          <w:tcPr>
            <w:tcW w:w="2552" w:type="dxa"/>
            <w:shd w:val="clear" w:color="auto" w:fill="FFFFFF" w:themeFill="background1"/>
          </w:tcPr>
          <w:p w:rsidR="00385415" w:rsidRPr="00A362B3" w:rsidRDefault="00385415" w:rsidP="004411B6">
            <w:pPr>
              <w:pStyle w:val="ListParagraph"/>
              <w:ind w:left="0"/>
              <w:jc w:val="center"/>
              <w:rPr>
                <w:b/>
              </w:rPr>
            </w:pPr>
            <w:r w:rsidRPr="00A362B3">
              <w:rPr>
                <w:b/>
              </w:rPr>
              <w:t>5</w:t>
            </w:r>
          </w:p>
        </w:tc>
      </w:tr>
      <w:tr w:rsidR="00385415" w:rsidTr="004411B6">
        <w:tc>
          <w:tcPr>
            <w:tcW w:w="1985" w:type="dxa"/>
          </w:tcPr>
          <w:p w:rsidR="00385415" w:rsidRPr="00115610" w:rsidRDefault="00385415" w:rsidP="004411B6">
            <w:pPr>
              <w:ind w:right="175"/>
              <w:jc w:val="both"/>
              <w:rPr>
                <w:sz w:val="24"/>
              </w:rPr>
            </w:pPr>
            <w:r w:rsidRPr="00115610">
              <w:rPr>
                <w:sz w:val="24"/>
              </w:rPr>
              <w:t>Terwujudnya keamanan dan ketertiban masyarakat yang kondusif dalam rangka menunjang Kota Kotamobagu sebagai Kota Model Jasa.</w:t>
            </w:r>
          </w:p>
          <w:p w:rsidR="00385415" w:rsidRDefault="00385415" w:rsidP="004411B6">
            <w:pPr>
              <w:pStyle w:val="ListParagraph"/>
              <w:ind w:left="0" w:right="1284"/>
              <w:jc w:val="both"/>
              <w:rPr>
                <w:sz w:val="24"/>
              </w:rPr>
            </w:pPr>
          </w:p>
        </w:tc>
        <w:tc>
          <w:tcPr>
            <w:tcW w:w="1843" w:type="dxa"/>
          </w:tcPr>
          <w:p w:rsidR="00385415" w:rsidRDefault="00385415" w:rsidP="004411B6">
            <w:pPr>
              <w:pStyle w:val="ListParagraph"/>
              <w:spacing w:line="276" w:lineRule="auto"/>
              <w:ind w:left="0"/>
              <w:jc w:val="both"/>
              <w:rPr>
                <w:sz w:val="24"/>
              </w:rPr>
            </w:pPr>
            <w:r>
              <w:rPr>
                <w:sz w:val="24"/>
              </w:rPr>
              <w:t>Terwujudnya peningkatan wawasan kebangsaan dan ketahanan nasional</w:t>
            </w:r>
          </w:p>
        </w:tc>
        <w:tc>
          <w:tcPr>
            <w:tcW w:w="1984" w:type="dxa"/>
          </w:tcPr>
          <w:p w:rsidR="00385415" w:rsidRDefault="00385415" w:rsidP="004411B6">
            <w:pPr>
              <w:pStyle w:val="ListParagraph"/>
              <w:spacing w:line="276" w:lineRule="auto"/>
              <w:ind w:left="0"/>
              <w:jc w:val="both"/>
              <w:rPr>
                <w:sz w:val="24"/>
              </w:rPr>
            </w:pPr>
            <w:r>
              <w:rPr>
                <w:sz w:val="24"/>
              </w:rPr>
              <w:t>Meningkatnya wawasan kebangsaan dan ketahanan nasional dalam rangka memantapkan pengamalan Pancasila dan Undang-Undang Dasar Negara Republik Indonesia  Tahun 1945, pelestarian Bhinneka Tunggal Ika serta pertahanan dan pemeliharaan keutuhan Negara Kesatuan Republik Indonesia</w:t>
            </w:r>
          </w:p>
        </w:tc>
        <w:tc>
          <w:tcPr>
            <w:tcW w:w="2126" w:type="dxa"/>
          </w:tcPr>
          <w:p w:rsidR="00385415" w:rsidRDefault="00385415" w:rsidP="00385415">
            <w:pPr>
              <w:pStyle w:val="ListParagraph"/>
              <w:numPr>
                <w:ilvl w:val="0"/>
                <w:numId w:val="33"/>
              </w:numPr>
              <w:spacing w:line="276" w:lineRule="auto"/>
              <w:ind w:left="318" w:hanging="318"/>
              <w:jc w:val="both"/>
              <w:rPr>
                <w:sz w:val="24"/>
              </w:rPr>
            </w:pPr>
            <w:r>
              <w:rPr>
                <w:sz w:val="24"/>
              </w:rPr>
              <w:t>Untuk mencapai sasaran, dilakukan dengan menggalakkan kembali Pendidikan Moral Pancasila</w:t>
            </w:r>
          </w:p>
          <w:p w:rsidR="00385415" w:rsidRDefault="00385415" w:rsidP="00385415">
            <w:pPr>
              <w:pStyle w:val="ListParagraph"/>
              <w:numPr>
                <w:ilvl w:val="0"/>
                <w:numId w:val="33"/>
              </w:numPr>
              <w:spacing w:line="276" w:lineRule="auto"/>
              <w:ind w:left="318" w:hanging="318"/>
              <w:jc w:val="both"/>
              <w:rPr>
                <w:sz w:val="24"/>
              </w:rPr>
            </w:pPr>
            <w:r>
              <w:rPr>
                <w:sz w:val="24"/>
              </w:rPr>
              <w:t>Dengan melakukan diskusi kebangsaan kepada kalangan generasi muda</w:t>
            </w:r>
          </w:p>
          <w:p w:rsidR="00385415" w:rsidRDefault="00385415" w:rsidP="00385415">
            <w:pPr>
              <w:pStyle w:val="ListParagraph"/>
              <w:numPr>
                <w:ilvl w:val="0"/>
                <w:numId w:val="33"/>
              </w:numPr>
              <w:spacing w:line="276" w:lineRule="auto"/>
              <w:ind w:left="318" w:hanging="318"/>
              <w:jc w:val="both"/>
              <w:rPr>
                <w:sz w:val="24"/>
              </w:rPr>
            </w:pPr>
            <w:r>
              <w:rPr>
                <w:sz w:val="24"/>
              </w:rPr>
              <w:t>Melaksanakan kegiatan sosialisasi kepada masyarakat</w:t>
            </w:r>
          </w:p>
        </w:tc>
        <w:tc>
          <w:tcPr>
            <w:tcW w:w="2552" w:type="dxa"/>
          </w:tcPr>
          <w:p w:rsidR="00385415" w:rsidRPr="00DC5C93" w:rsidRDefault="00385415" w:rsidP="00385415">
            <w:pPr>
              <w:pStyle w:val="ListParagraph"/>
              <w:numPr>
                <w:ilvl w:val="0"/>
                <w:numId w:val="34"/>
              </w:numPr>
              <w:tabs>
                <w:tab w:val="left" w:pos="14"/>
              </w:tabs>
              <w:spacing w:line="276" w:lineRule="auto"/>
              <w:ind w:left="297"/>
              <w:jc w:val="both"/>
              <w:rPr>
                <w:sz w:val="24"/>
                <w:szCs w:val="24"/>
              </w:rPr>
            </w:pPr>
            <w:r w:rsidRPr="00DC5C93">
              <w:rPr>
                <w:sz w:val="24"/>
                <w:szCs w:val="24"/>
              </w:rPr>
              <w:t>Mensosialisasikan agar mata pelajaran PMP dikembalikan dalam pendidikan formil</w:t>
            </w:r>
          </w:p>
          <w:p w:rsidR="00385415" w:rsidRDefault="00385415" w:rsidP="00385415">
            <w:pPr>
              <w:pStyle w:val="ListParagraph"/>
              <w:numPr>
                <w:ilvl w:val="0"/>
                <w:numId w:val="34"/>
              </w:numPr>
              <w:tabs>
                <w:tab w:val="left" w:pos="318"/>
              </w:tabs>
              <w:spacing w:line="276" w:lineRule="auto"/>
              <w:ind w:left="318" w:hanging="426"/>
              <w:jc w:val="both"/>
              <w:rPr>
                <w:sz w:val="24"/>
                <w:szCs w:val="24"/>
              </w:rPr>
            </w:pPr>
            <w:r w:rsidRPr="00DC5C93">
              <w:rPr>
                <w:sz w:val="24"/>
                <w:szCs w:val="24"/>
              </w:rPr>
              <w:t xml:space="preserve">Melaksanakan </w:t>
            </w:r>
            <w:r>
              <w:rPr>
                <w:sz w:val="24"/>
                <w:szCs w:val="24"/>
              </w:rPr>
              <w:t xml:space="preserve">  </w:t>
            </w:r>
            <w:r w:rsidRPr="00DC5C93">
              <w:rPr>
                <w:sz w:val="24"/>
                <w:szCs w:val="24"/>
              </w:rPr>
              <w:t xml:space="preserve">diskusi kebangsaan </w:t>
            </w:r>
          </w:p>
          <w:p w:rsidR="00385415" w:rsidRPr="00DC5C93" w:rsidRDefault="00385415" w:rsidP="00385415">
            <w:pPr>
              <w:pStyle w:val="ListParagraph"/>
              <w:numPr>
                <w:ilvl w:val="0"/>
                <w:numId w:val="34"/>
              </w:numPr>
              <w:tabs>
                <w:tab w:val="left" w:pos="0"/>
                <w:tab w:val="left" w:pos="34"/>
                <w:tab w:val="left" w:pos="324"/>
              </w:tabs>
              <w:spacing w:line="276" w:lineRule="auto"/>
              <w:ind w:left="0" w:firstLine="0"/>
              <w:jc w:val="both"/>
              <w:rPr>
                <w:sz w:val="24"/>
                <w:szCs w:val="24"/>
              </w:rPr>
            </w:pPr>
            <w:r w:rsidRPr="00DC5C93">
              <w:rPr>
                <w:sz w:val="24"/>
                <w:szCs w:val="24"/>
              </w:rPr>
              <w:t xml:space="preserve">Membangun  </w:t>
            </w:r>
            <w:r>
              <w:rPr>
                <w:sz w:val="24"/>
                <w:szCs w:val="24"/>
              </w:rPr>
              <w:t xml:space="preserve">     </w:t>
            </w:r>
            <w:r w:rsidRPr="00DC5C93">
              <w:rPr>
                <w:sz w:val="24"/>
                <w:szCs w:val="24"/>
              </w:rPr>
              <w:t xml:space="preserve">sinergitas tokoh lintas suku dan agama                                                                                                                                                                                                                                                                                                                                                                                                                                            4. </w:t>
            </w:r>
            <w:r>
              <w:rPr>
                <w:sz w:val="24"/>
                <w:szCs w:val="24"/>
              </w:rPr>
              <w:t xml:space="preserve">  </w:t>
            </w:r>
            <w:r w:rsidRPr="00DC5C93">
              <w:rPr>
                <w:sz w:val="24"/>
                <w:szCs w:val="24"/>
              </w:rPr>
              <w:t>Kebijakan anggaran</w:t>
            </w:r>
          </w:p>
        </w:tc>
      </w:tr>
      <w:tr w:rsidR="00385415" w:rsidTr="004411B6">
        <w:tc>
          <w:tcPr>
            <w:tcW w:w="1985" w:type="dxa"/>
          </w:tcPr>
          <w:p w:rsidR="00385415" w:rsidRPr="00115610" w:rsidRDefault="00385415" w:rsidP="004411B6">
            <w:pPr>
              <w:jc w:val="both"/>
              <w:rPr>
                <w:sz w:val="24"/>
              </w:rPr>
            </w:pPr>
            <w:r w:rsidRPr="00115610">
              <w:rPr>
                <w:sz w:val="24"/>
              </w:rPr>
              <w:t>Meningkatkan kinerja aparatur Badan Kesatuan Bangsa dan Politik dalam rangka mewujudkan sistim politik yang demokratis yang dilandasi etika dan moral.</w:t>
            </w:r>
          </w:p>
          <w:p w:rsidR="00385415" w:rsidRDefault="00385415" w:rsidP="004411B6">
            <w:pPr>
              <w:pStyle w:val="ListParagraph"/>
              <w:ind w:left="0"/>
              <w:jc w:val="both"/>
              <w:rPr>
                <w:sz w:val="24"/>
              </w:rPr>
            </w:pPr>
          </w:p>
        </w:tc>
        <w:tc>
          <w:tcPr>
            <w:tcW w:w="1843" w:type="dxa"/>
          </w:tcPr>
          <w:p w:rsidR="00385415" w:rsidRDefault="00385415" w:rsidP="004411B6">
            <w:pPr>
              <w:pStyle w:val="ListParagraph"/>
              <w:spacing w:line="276" w:lineRule="auto"/>
              <w:ind w:left="0"/>
              <w:jc w:val="both"/>
              <w:rPr>
                <w:sz w:val="24"/>
              </w:rPr>
            </w:pPr>
            <w:r>
              <w:rPr>
                <w:sz w:val="24"/>
              </w:rPr>
              <w:t>Terwujudnya kerukunan hidup umat beragama di Kota Kotamobagu</w:t>
            </w:r>
          </w:p>
        </w:tc>
        <w:tc>
          <w:tcPr>
            <w:tcW w:w="1984" w:type="dxa"/>
          </w:tcPr>
          <w:p w:rsidR="00385415" w:rsidRDefault="00385415" w:rsidP="004411B6">
            <w:pPr>
              <w:pStyle w:val="ListParagraph"/>
              <w:spacing w:line="276" w:lineRule="auto"/>
              <w:ind w:left="0" w:firstLine="34"/>
              <w:jc w:val="both"/>
              <w:rPr>
                <w:sz w:val="24"/>
              </w:rPr>
            </w:pPr>
            <w:r>
              <w:rPr>
                <w:sz w:val="24"/>
              </w:rPr>
              <w:t xml:space="preserve">Meningkatnya kerukunan hidup umat beragama di Kota Kotamobagu </w:t>
            </w:r>
          </w:p>
        </w:tc>
        <w:tc>
          <w:tcPr>
            <w:tcW w:w="2126" w:type="dxa"/>
          </w:tcPr>
          <w:p w:rsidR="00385415" w:rsidRDefault="00385415" w:rsidP="004411B6">
            <w:pPr>
              <w:pStyle w:val="ListParagraph"/>
              <w:spacing w:line="276" w:lineRule="auto"/>
              <w:ind w:left="0"/>
              <w:jc w:val="both"/>
              <w:rPr>
                <w:sz w:val="24"/>
              </w:rPr>
            </w:pPr>
            <w:r>
              <w:rPr>
                <w:sz w:val="24"/>
              </w:rPr>
              <w:t>Pencapaian sasaran dengan cara : diskusi lintas agama dan melalui sosialisasi untuk menjaga keberagaman dan persatuan sesama warga Negara</w:t>
            </w:r>
          </w:p>
        </w:tc>
        <w:tc>
          <w:tcPr>
            <w:tcW w:w="2552" w:type="dxa"/>
          </w:tcPr>
          <w:p w:rsidR="00385415" w:rsidRDefault="00385415" w:rsidP="00385415">
            <w:pPr>
              <w:pStyle w:val="ListParagraph"/>
              <w:numPr>
                <w:ilvl w:val="0"/>
                <w:numId w:val="35"/>
              </w:numPr>
              <w:spacing w:line="276" w:lineRule="auto"/>
              <w:ind w:left="317" w:hanging="283"/>
              <w:jc w:val="both"/>
              <w:rPr>
                <w:sz w:val="24"/>
              </w:rPr>
            </w:pPr>
            <w:r>
              <w:rPr>
                <w:sz w:val="24"/>
              </w:rPr>
              <w:t>Membentuk forum umat beragama</w:t>
            </w:r>
          </w:p>
          <w:p w:rsidR="00385415" w:rsidRDefault="00385415" w:rsidP="00385415">
            <w:pPr>
              <w:pStyle w:val="ListParagraph"/>
              <w:numPr>
                <w:ilvl w:val="0"/>
                <w:numId w:val="35"/>
              </w:numPr>
              <w:spacing w:line="276" w:lineRule="auto"/>
              <w:ind w:left="317" w:hanging="283"/>
              <w:jc w:val="both"/>
              <w:rPr>
                <w:sz w:val="24"/>
              </w:rPr>
            </w:pPr>
            <w:r>
              <w:rPr>
                <w:sz w:val="24"/>
              </w:rPr>
              <w:t>Memberikan pembinaan kepada umat melalui para Pimpinan dan tokoh agama dalam bentuk sosialisasi</w:t>
            </w:r>
          </w:p>
          <w:p w:rsidR="00385415" w:rsidRDefault="00385415" w:rsidP="00385415">
            <w:pPr>
              <w:pStyle w:val="ListParagraph"/>
              <w:numPr>
                <w:ilvl w:val="0"/>
                <w:numId w:val="35"/>
              </w:numPr>
              <w:spacing w:line="276" w:lineRule="auto"/>
              <w:ind w:left="317" w:hanging="283"/>
              <w:jc w:val="both"/>
              <w:rPr>
                <w:sz w:val="24"/>
              </w:rPr>
            </w:pPr>
            <w:r>
              <w:rPr>
                <w:sz w:val="24"/>
              </w:rPr>
              <w:t>Kebijakan anggaran dari pemerintah</w:t>
            </w:r>
          </w:p>
        </w:tc>
      </w:tr>
      <w:tr w:rsidR="00385415" w:rsidTr="004411B6">
        <w:tc>
          <w:tcPr>
            <w:tcW w:w="1985" w:type="dxa"/>
          </w:tcPr>
          <w:p w:rsidR="00385415" w:rsidRPr="00115610" w:rsidRDefault="00385415" w:rsidP="004411B6">
            <w:pPr>
              <w:jc w:val="both"/>
              <w:rPr>
                <w:sz w:val="24"/>
              </w:rPr>
            </w:pPr>
            <w:r w:rsidRPr="00115610">
              <w:rPr>
                <w:sz w:val="24"/>
              </w:rPr>
              <w:t>Memperkokoh persatuan dan kesatuan nasional, ideologi negara serta komitmen kepada keutuhan NKRI.</w:t>
            </w:r>
          </w:p>
          <w:p w:rsidR="00385415" w:rsidRDefault="00385415" w:rsidP="004411B6">
            <w:pPr>
              <w:pStyle w:val="ListParagraph"/>
              <w:ind w:left="0"/>
              <w:jc w:val="both"/>
              <w:rPr>
                <w:sz w:val="24"/>
              </w:rPr>
            </w:pPr>
          </w:p>
        </w:tc>
        <w:tc>
          <w:tcPr>
            <w:tcW w:w="1843" w:type="dxa"/>
          </w:tcPr>
          <w:p w:rsidR="00385415" w:rsidRDefault="00385415" w:rsidP="004411B6">
            <w:pPr>
              <w:pStyle w:val="ListParagraph"/>
              <w:spacing w:line="276" w:lineRule="auto"/>
              <w:ind w:left="0"/>
              <w:jc w:val="both"/>
              <w:rPr>
                <w:sz w:val="24"/>
              </w:rPr>
            </w:pPr>
            <w:r>
              <w:rPr>
                <w:sz w:val="24"/>
              </w:rPr>
              <w:t>Terwujudnya peningkatan kapasitas sumber daya aparatur pendeteksi dini konflik sosial</w:t>
            </w:r>
          </w:p>
        </w:tc>
        <w:tc>
          <w:tcPr>
            <w:tcW w:w="1984" w:type="dxa"/>
          </w:tcPr>
          <w:p w:rsidR="00385415" w:rsidRDefault="00385415" w:rsidP="004411B6">
            <w:pPr>
              <w:pStyle w:val="ListParagraph"/>
              <w:spacing w:line="276" w:lineRule="auto"/>
              <w:ind w:left="0"/>
              <w:jc w:val="both"/>
              <w:rPr>
                <w:sz w:val="24"/>
              </w:rPr>
            </w:pPr>
            <w:r>
              <w:rPr>
                <w:sz w:val="24"/>
              </w:rPr>
              <w:t>Meningkatnya kapasitas sumber daya aparatur pendeteksi dini konflik social</w:t>
            </w:r>
          </w:p>
        </w:tc>
        <w:tc>
          <w:tcPr>
            <w:tcW w:w="2126" w:type="dxa"/>
          </w:tcPr>
          <w:p w:rsidR="00385415" w:rsidRDefault="00385415" w:rsidP="004411B6">
            <w:pPr>
              <w:pStyle w:val="ListParagraph"/>
              <w:spacing w:line="276" w:lineRule="auto"/>
              <w:ind w:left="0"/>
              <w:jc w:val="both"/>
              <w:rPr>
                <w:sz w:val="24"/>
              </w:rPr>
            </w:pPr>
            <w:r>
              <w:rPr>
                <w:sz w:val="24"/>
              </w:rPr>
              <w:t>Pencapaian sasaran melalui keikutsertaan aparatur Kesbangpol dalam kegiatan pendidikan dan pelatihan intelijen</w:t>
            </w:r>
          </w:p>
        </w:tc>
        <w:tc>
          <w:tcPr>
            <w:tcW w:w="2552" w:type="dxa"/>
          </w:tcPr>
          <w:p w:rsidR="00385415" w:rsidRDefault="00385415" w:rsidP="00385415">
            <w:pPr>
              <w:pStyle w:val="ListParagraph"/>
              <w:numPr>
                <w:ilvl w:val="0"/>
                <w:numId w:val="36"/>
              </w:numPr>
              <w:spacing w:line="276" w:lineRule="auto"/>
              <w:ind w:left="317" w:hanging="283"/>
              <w:jc w:val="both"/>
              <w:rPr>
                <w:sz w:val="24"/>
              </w:rPr>
            </w:pPr>
            <w:r>
              <w:rPr>
                <w:sz w:val="24"/>
              </w:rPr>
              <w:t>Ketersediaan anggaran</w:t>
            </w:r>
          </w:p>
          <w:p w:rsidR="00385415" w:rsidRDefault="00385415" w:rsidP="00385415">
            <w:pPr>
              <w:pStyle w:val="ListParagraph"/>
              <w:numPr>
                <w:ilvl w:val="0"/>
                <w:numId w:val="36"/>
              </w:numPr>
              <w:spacing w:line="276" w:lineRule="auto"/>
              <w:ind w:left="317" w:hanging="283"/>
              <w:jc w:val="both"/>
              <w:rPr>
                <w:sz w:val="24"/>
              </w:rPr>
            </w:pPr>
            <w:r>
              <w:rPr>
                <w:sz w:val="24"/>
              </w:rPr>
              <w:t>Koordinasi yang efektif dengan instansi terkait dalam komunitas intelijen daerah</w:t>
            </w:r>
          </w:p>
          <w:p w:rsidR="00385415" w:rsidRDefault="00385415" w:rsidP="00385415">
            <w:pPr>
              <w:pStyle w:val="ListParagraph"/>
              <w:numPr>
                <w:ilvl w:val="0"/>
                <w:numId w:val="36"/>
              </w:numPr>
              <w:spacing w:line="276" w:lineRule="auto"/>
              <w:ind w:left="317" w:hanging="283"/>
              <w:jc w:val="both"/>
              <w:rPr>
                <w:sz w:val="24"/>
              </w:rPr>
            </w:pPr>
            <w:r>
              <w:rPr>
                <w:sz w:val="24"/>
              </w:rPr>
              <w:t>Pembuatan aplikasi Sikadi (Sistim Pelaporan Kewaspadaan Dini)</w:t>
            </w:r>
          </w:p>
          <w:p w:rsidR="00385415" w:rsidRPr="00E1140B" w:rsidRDefault="00385415" w:rsidP="004411B6">
            <w:pPr>
              <w:ind w:left="34"/>
              <w:jc w:val="both"/>
              <w:rPr>
                <w:sz w:val="24"/>
              </w:rPr>
            </w:pPr>
          </w:p>
        </w:tc>
      </w:tr>
      <w:tr w:rsidR="00385415" w:rsidTr="004411B6">
        <w:tc>
          <w:tcPr>
            <w:tcW w:w="1985" w:type="dxa"/>
          </w:tcPr>
          <w:p w:rsidR="00385415" w:rsidRPr="00115610" w:rsidRDefault="00385415" w:rsidP="004411B6">
            <w:pPr>
              <w:jc w:val="both"/>
              <w:rPr>
                <w:sz w:val="24"/>
              </w:rPr>
            </w:pPr>
          </w:p>
        </w:tc>
        <w:tc>
          <w:tcPr>
            <w:tcW w:w="1843" w:type="dxa"/>
          </w:tcPr>
          <w:p w:rsidR="00385415" w:rsidRDefault="00385415" w:rsidP="004411B6">
            <w:pPr>
              <w:pStyle w:val="ListParagraph"/>
              <w:ind w:left="0"/>
              <w:jc w:val="both"/>
              <w:rPr>
                <w:sz w:val="24"/>
              </w:rPr>
            </w:pPr>
          </w:p>
        </w:tc>
        <w:tc>
          <w:tcPr>
            <w:tcW w:w="1984" w:type="dxa"/>
          </w:tcPr>
          <w:p w:rsidR="00385415" w:rsidRDefault="00385415" w:rsidP="004411B6">
            <w:pPr>
              <w:pStyle w:val="ListParagraph"/>
              <w:ind w:left="0"/>
              <w:jc w:val="both"/>
              <w:rPr>
                <w:sz w:val="24"/>
              </w:rPr>
            </w:pPr>
          </w:p>
        </w:tc>
        <w:tc>
          <w:tcPr>
            <w:tcW w:w="2126" w:type="dxa"/>
          </w:tcPr>
          <w:p w:rsidR="00385415" w:rsidRDefault="00385415" w:rsidP="004411B6">
            <w:pPr>
              <w:pStyle w:val="ListParagraph"/>
              <w:ind w:left="0"/>
              <w:jc w:val="both"/>
              <w:rPr>
                <w:sz w:val="24"/>
              </w:rPr>
            </w:pPr>
          </w:p>
        </w:tc>
        <w:tc>
          <w:tcPr>
            <w:tcW w:w="2552" w:type="dxa"/>
          </w:tcPr>
          <w:p w:rsidR="00385415" w:rsidRPr="00FD7FE7" w:rsidRDefault="00385415" w:rsidP="004411B6">
            <w:pPr>
              <w:jc w:val="both"/>
              <w:rPr>
                <w:sz w:val="24"/>
              </w:rPr>
            </w:pPr>
          </w:p>
        </w:tc>
      </w:tr>
      <w:tr w:rsidR="00385415" w:rsidTr="004411B6">
        <w:tc>
          <w:tcPr>
            <w:tcW w:w="1985" w:type="dxa"/>
          </w:tcPr>
          <w:p w:rsidR="00385415" w:rsidRDefault="00385415" w:rsidP="004411B6">
            <w:pPr>
              <w:jc w:val="both"/>
              <w:rPr>
                <w:sz w:val="24"/>
              </w:rPr>
            </w:pPr>
            <w:r w:rsidRPr="00115610">
              <w:rPr>
                <w:sz w:val="24"/>
              </w:rPr>
              <w:lastRenderedPageBreak/>
              <w:t>Meningkatkan kualitas demokrasi, kesadaran dan partisipasi masyarakat demi terwujudnya stabilitas dan budaya politik yang sehat, dinamis dan demokratis.</w:t>
            </w:r>
          </w:p>
        </w:tc>
        <w:tc>
          <w:tcPr>
            <w:tcW w:w="1843" w:type="dxa"/>
          </w:tcPr>
          <w:p w:rsidR="00385415" w:rsidRDefault="00385415" w:rsidP="004411B6">
            <w:pPr>
              <w:pStyle w:val="ListParagraph"/>
              <w:spacing w:line="276" w:lineRule="auto"/>
              <w:ind w:left="0"/>
              <w:jc w:val="both"/>
              <w:rPr>
                <w:sz w:val="24"/>
              </w:rPr>
            </w:pPr>
            <w:r>
              <w:rPr>
                <w:sz w:val="24"/>
              </w:rPr>
              <w:t>Terwujudnya stabilitas politik dan kesadaran politik di Kota Kotamobagu</w:t>
            </w:r>
          </w:p>
        </w:tc>
        <w:tc>
          <w:tcPr>
            <w:tcW w:w="1984" w:type="dxa"/>
          </w:tcPr>
          <w:p w:rsidR="00385415" w:rsidRDefault="00385415" w:rsidP="004411B6">
            <w:pPr>
              <w:pStyle w:val="ListParagraph"/>
              <w:spacing w:line="276" w:lineRule="auto"/>
              <w:ind w:left="0"/>
              <w:jc w:val="both"/>
              <w:rPr>
                <w:sz w:val="24"/>
              </w:rPr>
            </w:pPr>
            <w:r>
              <w:rPr>
                <w:sz w:val="24"/>
              </w:rPr>
              <w:t>Meningkatnya stabilitas politik dan kesadaran politik di Kota Kotamobagu</w:t>
            </w:r>
          </w:p>
        </w:tc>
        <w:tc>
          <w:tcPr>
            <w:tcW w:w="2126" w:type="dxa"/>
          </w:tcPr>
          <w:p w:rsidR="00385415" w:rsidRDefault="00385415" w:rsidP="004411B6">
            <w:pPr>
              <w:pStyle w:val="ListParagraph"/>
              <w:spacing w:line="276" w:lineRule="auto"/>
              <w:ind w:left="0"/>
              <w:jc w:val="both"/>
              <w:rPr>
                <w:sz w:val="24"/>
              </w:rPr>
            </w:pPr>
            <w:r>
              <w:rPr>
                <w:sz w:val="24"/>
              </w:rPr>
              <w:t>Pencapaian sasaran pembinaan politik masyarakat melalui sosialisasi</w:t>
            </w:r>
          </w:p>
        </w:tc>
        <w:tc>
          <w:tcPr>
            <w:tcW w:w="2552" w:type="dxa"/>
          </w:tcPr>
          <w:p w:rsidR="00385415" w:rsidRDefault="00385415" w:rsidP="00385415">
            <w:pPr>
              <w:pStyle w:val="ListParagraph"/>
              <w:numPr>
                <w:ilvl w:val="0"/>
                <w:numId w:val="37"/>
              </w:numPr>
              <w:tabs>
                <w:tab w:val="left" w:pos="34"/>
              </w:tabs>
              <w:spacing w:line="276" w:lineRule="auto"/>
              <w:ind w:left="317" w:hanging="317"/>
              <w:jc w:val="both"/>
              <w:rPr>
                <w:sz w:val="24"/>
              </w:rPr>
            </w:pPr>
            <w:r>
              <w:rPr>
                <w:sz w:val="24"/>
              </w:rPr>
              <w:t>Ketersediaan anggaran</w:t>
            </w:r>
          </w:p>
          <w:p w:rsidR="00385415" w:rsidRDefault="00385415" w:rsidP="00385415">
            <w:pPr>
              <w:pStyle w:val="ListParagraph"/>
              <w:numPr>
                <w:ilvl w:val="0"/>
                <w:numId w:val="37"/>
              </w:numPr>
              <w:tabs>
                <w:tab w:val="left" w:pos="34"/>
              </w:tabs>
              <w:spacing w:line="276" w:lineRule="auto"/>
              <w:ind w:left="317" w:hanging="317"/>
              <w:jc w:val="both"/>
              <w:rPr>
                <w:sz w:val="24"/>
              </w:rPr>
            </w:pPr>
            <w:r>
              <w:rPr>
                <w:sz w:val="24"/>
              </w:rPr>
              <w:t>Koordinasi yang efektif dengan tokoh partai politik</w:t>
            </w:r>
          </w:p>
          <w:p w:rsidR="00385415" w:rsidRDefault="00385415" w:rsidP="00385415">
            <w:pPr>
              <w:pStyle w:val="ListParagraph"/>
              <w:numPr>
                <w:ilvl w:val="0"/>
                <w:numId w:val="37"/>
              </w:numPr>
              <w:tabs>
                <w:tab w:val="left" w:pos="34"/>
              </w:tabs>
              <w:spacing w:line="276" w:lineRule="auto"/>
              <w:ind w:left="317" w:hanging="317"/>
              <w:jc w:val="both"/>
              <w:rPr>
                <w:sz w:val="24"/>
              </w:rPr>
            </w:pPr>
            <w:r>
              <w:rPr>
                <w:sz w:val="24"/>
              </w:rPr>
              <w:t>Pembuatan aplikasi real count Pileg, Pilkada, Pilpres</w:t>
            </w:r>
          </w:p>
        </w:tc>
      </w:tr>
    </w:tbl>
    <w:p w:rsidR="00385415" w:rsidRDefault="00385415" w:rsidP="00385415">
      <w:pPr>
        <w:pStyle w:val="ListParagraph"/>
        <w:ind w:left="1125"/>
        <w:jc w:val="both"/>
        <w:rPr>
          <w:sz w:val="24"/>
        </w:rPr>
      </w:pPr>
    </w:p>
    <w:p w:rsidR="00385415" w:rsidRPr="00E1140B" w:rsidRDefault="00385415" w:rsidP="00385415">
      <w:pPr>
        <w:jc w:val="both"/>
        <w:rPr>
          <w:i/>
          <w:sz w:val="24"/>
        </w:rPr>
      </w:pPr>
      <w:r>
        <w:rPr>
          <w:i/>
          <w:sz w:val="24"/>
        </w:rPr>
        <w:t xml:space="preserve">   </w:t>
      </w:r>
      <w:r w:rsidRPr="00E1140B">
        <w:rPr>
          <w:i/>
          <w:sz w:val="24"/>
        </w:rPr>
        <w:t>Tabel 2.2: Rencana Strategis 2019 – 2023 Badan Kesatuan Bangsa dan Politik</w:t>
      </w:r>
    </w:p>
    <w:p w:rsidR="00385415" w:rsidRPr="005401DF" w:rsidRDefault="00385415" w:rsidP="00385415">
      <w:pPr>
        <w:jc w:val="center"/>
        <w:rPr>
          <w:sz w:val="24"/>
          <w:szCs w:val="24"/>
        </w:rPr>
      </w:pPr>
      <w:r w:rsidRPr="005401DF">
        <w:rPr>
          <w:sz w:val="24"/>
          <w:szCs w:val="24"/>
        </w:rPr>
        <w:t>Tujuan dan Sasaran Jangka Menengah Pelayanan Perangkat Daerah</w:t>
      </w:r>
    </w:p>
    <w:tbl>
      <w:tblPr>
        <w:tblStyle w:val="TableGrid"/>
        <w:tblW w:w="10666" w:type="dxa"/>
        <w:tblInd w:w="-459" w:type="dxa"/>
        <w:tblLook w:val="04A0"/>
      </w:tblPr>
      <w:tblGrid>
        <w:gridCol w:w="576"/>
        <w:gridCol w:w="1616"/>
        <w:gridCol w:w="1499"/>
        <w:gridCol w:w="2390"/>
        <w:gridCol w:w="1257"/>
        <w:gridCol w:w="696"/>
        <w:gridCol w:w="696"/>
        <w:gridCol w:w="696"/>
        <w:gridCol w:w="696"/>
        <w:gridCol w:w="696"/>
      </w:tblGrid>
      <w:tr w:rsidR="00385415" w:rsidRPr="005401DF" w:rsidTr="00DB3EB3">
        <w:tc>
          <w:tcPr>
            <w:tcW w:w="531" w:type="dxa"/>
            <w:vMerge w:val="restart"/>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NO</w:t>
            </w:r>
          </w:p>
        </w:tc>
        <w:tc>
          <w:tcPr>
            <w:tcW w:w="1737" w:type="dxa"/>
            <w:vMerge w:val="restart"/>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TUJUAN</w:t>
            </w:r>
          </w:p>
        </w:tc>
        <w:tc>
          <w:tcPr>
            <w:tcW w:w="1822" w:type="dxa"/>
            <w:vMerge w:val="restart"/>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SASARAN</w:t>
            </w:r>
          </w:p>
        </w:tc>
        <w:tc>
          <w:tcPr>
            <w:tcW w:w="2027" w:type="dxa"/>
            <w:vMerge w:val="restart"/>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INDIKATOR TUJUAN/SASARAN</w:t>
            </w:r>
          </w:p>
        </w:tc>
        <w:tc>
          <w:tcPr>
            <w:tcW w:w="1034" w:type="dxa"/>
            <w:vMerge w:val="restart"/>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KONDISI AWAL</w:t>
            </w:r>
          </w:p>
        </w:tc>
        <w:tc>
          <w:tcPr>
            <w:tcW w:w="3515" w:type="dxa"/>
            <w:gridSpan w:val="5"/>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TARGET KINERJA TUJUAN/SASARAN PADA TAHUN KE</w:t>
            </w:r>
          </w:p>
        </w:tc>
      </w:tr>
      <w:tr w:rsidR="00385415" w:rsidRPr="005401DF" w:rsidTr="00DB3EB3">
        <w:tc>
          <w:tcPr>
            <w:tcW w:w="531" w:type="dxa"/>
            <w:vMerge/>
            <w:shd w:val="clear" w:color="auto" w:fill="0070C0"/>
            <w:vAlign w:val="center"/>
          </w:tcPr>
          <w:p w:rsidR="00385415" w:rsidRPr="00DB3EB3" w:rsidRDefault="00385415" w:rsidP="00DB3EB3">
            <w:pPr>
              <w:jc w:val="center"/>
              <w:rPr>
                <w:rFonts w:ascii="Times New Roman" w:hAnsi="Times New Roman" w:cs="Times New Roman"/>
                <w:b/>
                <w:sz w:val="24"/>
                <w:szCs w:val="24"/>
              </w:rPr>
            </w:pPr>
          </w:p>
        </w:tc>
        <w:tc>
          <w:tcPr>
            <w:tcW w:w="1737" w:type="dxa"/>
            <w:vMerge/>
            <w:shd w:val="clear" w:color="auto" w:fill="0070C0"/>
            <w:vAlign w:val="center"/>
          </w:tcPr>
          <w:p w:rsidR="00385415" w:rsidRPr="00DB3EB3" w:rsidRDefault="00385415" w:rsidP="00DB3EB3">
            <w:pPr>
              <w:jc w:val="center"/>
              <w:rPr>
                <w:rFonts w:ascii="Times New Roman" w:hAnsi="Times New Roman" w:cs="Times New Roman"/>
                <w:b/>
                <w:sz w:val="24"/>
                <w:szCs w:val="24"/>
              </w:rPr>
            </w:pPr>
          </w:p>
        </w:tc>
        <w:tc>
          <w:tcPr>
            <w:tcW w:w="1822" w:type="dxa"/>
            <w:vMerge/>
            <w:shd w:val="clear" w:color="auto" w:fill="0070C0"/>
            <w:vAlign w:val="center"/>
          </w:tcPr>
          <w:p w:rsidR="00385415" w:rsidRPr="00DB3EB3" w:rsidRDefault="00385415" w:rsidP="00DB3EB3">
            <w:pPr>
              <w:jc w:val="center"/>
              <w:rPr>
                <w:rFonts w:ascii="Times New Roman" w:hAnsi="Times New Roman" w:cs="Times New Roman"/>
                <w:b/>
                <w:sz w:val="24"/>
                <w:szCs w:val="24"/>
              </w:rPr>
            </w:pPr>
          </w:p>
        </w:tc>
        <w:tc>
          <w:tcPr>
            <w:tcW w:w="2027" w:type="dxa"/>
            <w:vMerge/>
            <w:shd w:val="clear" w:color="auto" w:fill="0070C0"/>
            <w:vAlign w:val="center"/>
          </w:tcPr>
          <w:p w:rsidR="00385415" w:rsidRPr="00DB3EB3" w:rsidRDefault="00385415" w:rsidP="00DB3EB3">
            <w:pPr>
              <w:jc w:val="center"/>
              <w:rPr>
                <w:rFonts w:ascii="Times New Roman" w:hAnsi="Times New Roman" w:cs="Times New Roman"/>
                <w:b/>
                <w:sz w:val="24"/>
                <w:szCs w:val="24"/>
              </w:rPr>
            </w:pPr>
          </w:p>
        </w:tc>
        <w:tc>
          <w:tcPr>
            <w:tcW w:w="1034" w:type="dxa"/>
            <w:vMerge/>
            <w:shd w:val="clear" w:color="auto" w:fill="0070C0"/>
            <w:vAlign w:val="center"/>
          </w:tcPr>
          <w:p w:rsidR="00385415" w:rsidRPr="00DB3EB3" w:rsidRDefault="00385415" w:rsidP="00DB3EB3">
            <w:pPr>
              <w:jc w:val="center"/>
              <w:rPr>
                <w:rFonts w:ascii="Times New Roman" w:hAnsi="Times New Roman" w:cs="Times New Roman"/>
                <w:b/>
                <w:sz w:val="24"/>
                <w:szCs w:val="24"/>
              </w:rPr>
            </w:pPr>
          </w:p>
        </w:tc>
        <w:tc>
          <w:tcPr>
            <w:tcW w:w="703" w:type="dxa"/>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2019</w:t>
            </w:r>
          </w:p>
        </w:tc>
        <w:tc>
          <w:tcPr>
            <w:tcW w:w="703" w:type="dxa"/>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2020</w:t>
            </w:r>
          </w:p>
        </w:tc>
        <w:tc>
          <w:tcPr>
            <w:tcW w:w="703" w:type="dxa"/>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2021</w:t>
            </w:r>
          </w:p>
        </w:tc>
        <w:tc>
          <w:tcPr>
            <w:tcW w:w="703" w:type="dxa"/>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2022</w:t>
            </w:r>
          </w:p>
        </w:tc>
        <w:tc>
          <w:tcPr>
            <w:tcW w:w="703" w:type="dxa"/>
            <w:shd w:val="clear" w:color="auto" w:fill="0070C0"/>
            <w:vAlign w:val="center"/>
          </w:tcPr>
          <w:p w:rsidR="00385415" w:rsidRPr="00DB3EB3" w:rsidRDefault="00385415" w:rsidP="00DB3EB3">
            <w:pPr>
              <w:jc w:val="center"/>
              <w:rPr>
                <w:rFonts w:ascii="Times New Roman" w:hAnsi="Times New Roman" w:cs="Times New Roman"/>
                <w:b/>
                <w:sz w:val="24"/>
                <w:szCs w:val="24"/>
              </w:rPr>
            </w:pPr>
            <w:r w:rsidRPr="00DB3EB3">
              <w:rPr>
                <w:rFonts w:ascii="Times New Roman" w:hAnsi="Times New Roman" w:cs="Times New Roman"/>
                <w:b/>
                <w:sz w:val="24"/>
                <w:szCs w:val="24"/>
              </w:rPr>
              <w:t>2023</w:t>
            </w:r>
          </w:p>
        </w:tc>
      </w:tr>
      <w:tr w:rsidR="00385415" w:rsidRPr="005401DF" w:rsidTr="004411B6">
        <w:tc>
          <w:tcPr>
            <w:tcW w:w="531" w:type="dxa"/>
          </w:tcPr>
          <w:p w:rsidR="00385415" w:rsidRPr="001E2812" w:rsidRDefault="00385415" w:rsidP="004411B6">
            <w:pPr>
              <w:jc w:val="center"/>
              <w:rPr>
                <w:i/>
                <w:sz w:val="24"/>
                <w:szCs w:val="24"/>
              </w:rPr>
            </w:pPr>
            <w:r w:rsidRPr="001E2812">
              <w:rPr>
                <w:i/>
                <w:sz w:val="24"/>
                <w:szCs w:val="24"/>
              </w:rPr>
              <w:t>1</w:t>
            </w:r>
          </w:p>
        </w:tc>
        <w:tc>
          <w:tcPr>
            <w:tcW w:w="1737" w:type="dxa"/>
          </w:tcPr>
          <w:p w:rsidR="00385415" w:rsidRPr="001E2812" w:rsidRDefault="00385415" w:rsidP="004411B6">
            <w:pPr>
              <w:jc w:val="center"/>
              <w:rPr>
                <w:i/>
                <w:sz w:val="24"/>
                <w:szCs w:val="24"/>
              </w:rPr>
            </w:pPr>
            <w:r w:rsidRPr="001E2812">
              <w:rPr>
                <w:i/>
                <w:sz w:val="24"/>
                <w:szCs w:val="24"/>
              </w:rPr>
              <w:t>2</w:t>
            </w:r>
          </w:p>
        </w:tc>
        <w:tc>
          <w:tcPr>
            <w:tcW w:w="1822" w:type="dxa"/>
          </w:tcPr>
          <w:p w:rsidR="00385415" w:rsidRPr="001E2812" w:rsidRDefault="00385415" w:rsidP="004411B6">
            <w:pPr>
              <w:jc w:val="center"/>
              <w:rPr>
                <w:i/>
                <w:sz w:val="24"/>
                <w:szCs w:val="24"/>
              </w:rPr>
            </w:pPr>
            <w:r w:rsidRPr="001E2812">
              <w:rPr>
                <w:i/>
                <w:sz w:val="24"/>
                <w:szCs w:val="24"/>
              </w:rPr>
              <w:t>3</w:t>
            </w:r>
          </w:p>
        </w:tc>
        <w:tc>
          <w:tcPr>
            <w:tcW w:w="2027" w:type="dxa"/>
          </w:tcPr>
          <w:p w:rsidR="00385415" w:rsidRPr="001E2812" w:rsidRDefault="00385415" w:rsidP="004411B6">
            <w:pPr>
              <w:jc w:val="center"/>
              <w:rPr>
                <w:i/>
                <w:sz w:val="24"/>
                <w:szCs w:val="24"/>
              </w:rPr>
            </w:pPr>
            <w:r w:rsidRPr="001E2812">
              <w:rPr>
                <w:i/>
                <w:sz w:val="24"/>
                <w:szCs w:val="24"/>
              </w:rPr>
              <w:t>4</w:t>
            </w:r>
          </w:p>
        </w:tc>
        <w:tc>
          <w:tcPr>
            <w:tcW w:w="1034" w:type="dxa"/>
          </w:tcPr>
          <w:p w:rsidR="00385415" w:rsidRPr="001E2812" w:rsidRDefault="00385415" w:rsidP="004411B6">
            <w:pPr>
              <w:jc w:val="center"/>
              <w:rPr>
                <w:i/>
                <w:sz w:val="24"/>
                <w:szCs w:val="24"/>
              </w:rPr>
            </w:pPr>
            <w:r w:rsidRPr="001E2812">
              <w:rPr>
                <w:i/>
                <w:sz w:val="24"/>
                <w:szCs w:val="24"/>
              </w:rPr>
              <w:t>5</w:t>
            </w:r>
          </w:p>
        </w:tc>
        <w:tc>
          <w:tcPr>
            <w:tcW w:w="703" w:type="dxa"/>
          </w:tcPr>
          <w:p w:rsidR="00385415" w:rsidRPr="001E2812" w:rsidRDefault="00385415" w:rsidP="004411B6">
            <w:pPr>
              <w:jc w:val="center"/>
              <w:rPr>
                <w:i/>
                <w:sz w:val="24"/>
                <w:szCs w:val="24"/>
              </w:rPr>
            </w:pPr>
            <w:r w:rsidRPr="001E2812">
              <w:rPr>
                <w:i/>
                <w:sz w:val="24"/>
                <w:szCs w:val="24"/>
              </w:rPr>
              <w:t>6</w:t>
            </w:r>
          </w:p>
        </w:tc>
        <w:tc>
          <w:tcPr>
            <w:tcW w:w="703" w:type="dxa"/>
          </w:tcPr>
          <w:p w:rsidR="00385415" w:rsidRPr="001E2812" w:rsidRDefault="00385415" w:rsidP="004411B6">
            <w:pPr>
              <w:jc w:val="center"/>
              <w:rPr>
                <w:i/>
                <w:sz w:val="24"/>
                <w:szCs w:val="24"/>
              </w:rPr>
            </w:pPr>
            <w:r w:rsidRPr="001E2812">
              <w:rPr>
                <w:i/>
                <w:sz w:val="24"/>
                <w:szCs w:val="24"/>
              </w:rPr>
              <w:t>7</w:t>
            </w:r>
          </w:p>
        </w:tc>
        <w:tc>
          <w:tcPr>
            <w:tcW w:w="703" w:type="dxa"/>
          </w:tcPr>
          <w:p w:rsidR="00385415" w:rsidRPr="001E2812" w:rsidRDefault="00385415" w:rsidP="004411B6">
            <w:pPr>
              <w:jc w:val="center"/>
              <w:rPr>
                <w:i/>
                <w:sz w:val="24"/>
                <w:szCs w:val="24"/>
              </w:rPr>
            </w:pPr>
            <w:r w:rsidRPr="001E2812">
              <w:rPr>
                <w:i/>
                <w:sz w:val="24"/>
                <w:szCs w:val="24"/>
              </w:rPr>
              <w:t>8</w:t>
            </w:r>
          </w:p>
        </w:tc>
        <w:tc>
          <w:tcPr>
            <w:tcW w:w="703" w:type="dxa"/>
          </w:tcPr>
          <w:p w:rsidR="00385415" w:rsidRPr="001E2812" w:rsidRDefault="00385415" w:rsidP="004411B6">
            <w:pPr>
              <w:jc w:val="center"/>
              <w:rPr>
                <w:i/>
                <w:sz w:val="24"/>
                <w:szCs w:val="24"/>
              </w:rPr>
            </w:pPr>
            <w:r w:rsidRPr="001E2812">
              <w:rPr>
                <w:i/>
                <w:sz w:val="24"/>
                <w:szCs w:val="24"/>
              </w:rPr>
              <w:t>9</w:t>
            </w:r>
          </w:p>
        </w:tc>
        <w:tc>
          <w:tcPr>
            <w:tcW w:w="703" w:type="dxa"/>
          </w:tcPr>
          <w:p w:rsidR="00385415" w:rsidRPr="001E2812" w:rsidRDefault="00385415" w:rsidP="004411B6">
            <w:pPr>
              <w:jc w:val="center"/>
              <w:rPr>
                <w:i/>
                <w:sz w:val="24"/>
                <w:szCs w:val="24"/>
              </w:rPr>
            </w:pPr>
            <w:r w:rsidRPr="001E2812">
              <w:rPr>
                <w:i/>
                <w:sz w:val="24"/>
                <w:szCs w:val="24"/>
              </w:rPr>
              <w:t>10</w:t>
            </w:r>
          </w:p>
        </w:tc>
      </w:tr>
      <w:tr w:rsidR="00385415" w:rsidRPr="005401DF" w:rsidTr="004411B6">
        <w:tc>
          <w:tcPr>
            <w:tcW w:w="531" w:type="dxa"/>
          </w:tcPr>
          <w:p w:rsidR="00385415" w:rsidRPr="005401DF" w:rsidRDefault="00385415" w:rsidP="004411B6">
            <w:pPr>
              <w:jc w:val="center"/>
              <w:rPr>
                <w:sz w:val="24"/>
                <w:szCs w:val="24"/>
              </w:rPr>
            </w:pPr>
            <w:r w:rsidRPr="005401DF">
              <w:rPr>
                <w:sz w:val="24"/>
                <w:szCs w:val="24"/>
              </w:rPr>
              <w:t>1</w:t>
            </w:r>
          </w:p>
        </w:tc>
        <w:tc>
          <w:tcPr>
            <w:tcW w:w="1737" w:type="dxa"/>
          </w:tcPr>
          <w:p w:rsidR="00385415" w:rsidRPr="005401DF" w:rsidRDefault="00385415" w:rsidP="004411B6">
            <w:pPr>
              <w:jc w:val="both"/>
              <w:rPr>
                <w:sz w:val="24"/>
                <w:szCs w:val="24"/>
              </w:rPr>
            </w:pPr>
            <w:r w:rsidRPr="005401DF">
              <w:rPr>
                <w:sz w:val="24"/>
                <w:szCs w:val="24"/>
              </w:rPr>
              <w:t>Meningkatkan Keamanan dan Ketertiban Masyarakat serta Hubungan Harmonis</w:t>
            </w:r>
          </w:p>
        </w:tc>
        <w:tc>
          <w:tcPr>
            <w:tcW w:w="1822" w:type="dxa"/>
          </w:tcPr>
          <w:p w:rsidR="00385415" w:rsidRPr="005401DF" w:rsidRDefault="00385415" w:rsidP="004411B6">
            <w:pPr>
              <w:jc w:val="both"/>
              <w:rPr>
                <w:sz w:val="24"/>
                <w:szCs w:val="24"/>
              </w:rPr>
            </w:pPr>
            <w:r w:rsidRPr="005401DF">
              <w:rPr>
                <w:sz w:val="24"/>
                <w:szCs w:val="24"/>
              </w:rPr>
              <w:t>Mewujudkan Keamanan dan Ketertiban Masyarakat serta Hubungan Harmonis</w:t>
            </w:r>
          </w:p>
        </w:tc>
        <w:tc>
          <w:tcPr>
            <w:tcW w:w="2027" w:type="dxa"/>
          </w:tcPr>
          <w:p w:rsidR="00385415" w:rsidRPr="005401DF" w:rsidRDefault="00385415" w:rsidP="004411B6">
            <w:pPr>
              <w:jc w:val="both"/>
              <w:rPr>
                <w:sz w:val="24"/>
                <w:szCs w:val="24"/>
              </w:rPr>
            </w:pPr>
            <w:r w:rsidRPr="005401DF">
              <w:rPr>
                <w:sz w:val="24"/>
                <w:szCs w:val="24"/>
              </w:rPr>
              <w:t>Cakupan Jumlah Potensi Gangguan Kamtibmas yang di tangani</w:t>
            </w:r>
          </w:p>
        </w:tc>
        <w:tc>
          <w:tcPr>
            <w:tcW w:w="1034" w:type="dxa"/>
          </w:tcPr>
          <w:p w:rsidR="00385415" w:rsidRPr="005401DF" w:rsidRDefault="00385415" w:rsidP="004411B6">
            <w:pPr>
              <w:jc w:val="center"/>
              <w:rPr>
                <w:sz w:val="24"/>
                <w:szCs w:val="24"/>
              </w:rPr>
            </w:pPr>
            <w:r w:rsidRPr="005401DF">
              <w:rPr>
                <w:sz w:val="24"/>
                <w:szCs w:val="24"/>
              </w:rPr>
              <w:t>100</w:t>
            </w:r>
          </w:p>
        </w:tc>
        <w:tc>
          <w:tcPr>
            <w:tcW w:w="703" w:type="dxa"/>
          </w:tcPr>
          <w:p w:rsidR="00385415" w:rsidRPr="005401DF" w:rsidRDefault="00385415" w:rsidP="004411B6">
            <w:pPr>
              <w:jc w:val="center"/>
              <w:rPr>
                <w:sz w:val="24"/>
                <w:szCs w:val="24"/>
              </w:rPr>
            </w:pPr>
            <w:r w:rsidRPr="005401DF">
              <w:rPr>
                <w:sz w:val="24"/>
                <w:szCs w:val="24"/>
              </w:rPr>
              <w:t>100</w:t>
            </w:r>
          </w:p>
        </w:tc>
        <w:tc>
          <w:tcPr>
            <w:tcW w:w="703" w:type="dxa"/>
          </w:tcPr>
          <w:p w:rsidR="00385415" w:rsidRPr="005401DF" w:rsidRDefault="00385415" w:rsidP="004411B6">
            <w:pPr>
              <w:jc w:val="center"/>
              <w:rPr>
                <w:sz w:val="24"/>
                <w:szCs w:val="24"/>
              </w:rPr>
            </w:pPr>
            <w:r w:rsidRPr="005401DF">
              <w:rPr>
                <w:sz w:val="24"/>
                <w:szCs w:val="24"/>
              </w:rPr>
              <w:t>100</w:t>
            </w:r>
          </w:p>
        </w:tc>
        <w:tc>
          <w:tcPr>
            <w:tcW w:w="703" w:type="dxa"/>
          </w:tcPr>
          <w:p w:rsidR="00385415" w:rsidRPr="005401DF" w:rsidRDefault="00385415" w:rsidP="004411B6">
            <w:pPr>
              <w:jc w:val="center"/>
              <w:rPr>
                <w:sz w:val="24"/>
                <w:szCs w:val="24"/>
              </w:rPr>
            </w:pPr>
            <w:r w:rsidRPr="005401DF">
              <w:rPr>
                <w:sz w:val="24"/>
                <w:szCs w:val="24"/>
              </w:rPr>
              <w:t>100</w:t>
            </w:r>
          </w:p>
        </w:tc>
        <w:tc>
          <w:tcPr>
            <w:tcW w:w="703" w:type="dxa"/>
          </w:tcPr>
          <w:p w:rsidR="00385415" w:rsidRPr="005401DF" w:rsidRDefault="00385415" w:rsidP="004411B6">
            <w:pPr>
              <w:jc w:val="center"/>
              <w:rPr>
                <w:sz w:val="24"/>
                <w:szCs w:val="24"/>
              </w:rPr>
            </w:pPr>
            <w:r w:rsidRPr="005401DF">
              <w:rPr>
                <w:sz w:val="24"/>
                <w:szCs w:val="24"/>
              </w:rPr>
              <w:t>100</w:t>
            </w:r>
          </w:p>
        </w:tc>
        <w:tc>
          <w:tcPr>
            <w:tcW w:w="703" w:type="dxa"/>
          </w:tcPr>
          <w:p w:rsidR="00385415" w:rsidRPr="005401DF" w:rsidRDefault="00385415" w:rsidP="004411B6">
            <w:pPr>
              <w:jc w:val="center"/>
              <w:rPr>
                <w:sz w:val="24"/>
                <w:szCs w:val="24"/>
              </w:rPr>
            </w:pPr>
            <w:r w:rsidRPr="005401DF">
              <w:rPr>
                <w:sz w:val="24"/>
                <w:szCs w:val="24"/>
              </w:rPr>
              <w:t>100</w:t>
            </w:r>
          </w:p>
        </w:tc>
      </w:tr>
    </w:tbl>
    <w:p w:rsidR="00385415" w:rsidRDefault="00385415" w:rsidP="00385415">
      <w:pPr>
        <w:jc w:val="center"/>
      </w:pPr>
    </w:p>
    <w:p w:rsidR="00385415" w:rsidRPr="00E1140B" w:rsidRDefault="00385415" w:rsidP="00385415">
      <w:pPr>
        <w:jc w:val="both"/>
        <w:rPr>
          <w:i/>
          <w:sz w:val="24"/>
        </w:rPr>
      </w:pPr>
      <w:r>
        <w:rPr>
          <w:i/>
          <w:sz w:val="24"/>
        </w:rPr>
        <w:t xml:space="preserve">  </w:t>
      </w:r>
      <w:r w:rsidRPr="00E1140B">
        <w:rPr>
          <w:i/>
          <w:sz w:val="24"/>
        </w:rPr>
        <w:t>Tabel 2.3: Indikator Kinerja Utama</w:t>
      </w:r>
    </w:p>
    <w:tbl>
      <w:tblPr>
        <w:tblStyle w:val="TableGrid"/>
        <w:tblW w:w="10206" w:type="dxa"/>
        <w:tblInd w:w="-459" w:type="dxa"/>
        <w:tblLook w:val="04A0"/>
      </w:tblPr>
      <w:tblGrid>
        <w:gridCol w:w="2245"/>
        <w:gridCol w:w="2717"/>
        <w:gridCol w:w="2551"/>
        <w:gridCol w:w="2693"/>
      </w:tblGrid>
      <w:tr w:rsidR="00385415" w:rsidRPr="00F07A58" w:rsidTr="00556F1A">
        <w:tc>
          <w:tcPr>
            <w:tcW w:w="2245" w:type="dxa"/>
            <w:shd w:val="clear" w:color="auto" w:fill="0070C0"/>
            <w:vAlign w:val="center"/>
          </w:tcPr>
          <w:p w:rsidR="00385415" w:rsidRPr="00556F1A" w:rsidRDefault="00385415" w:rsidP="00556F1A">
            <w:pPr>
              <w:jc w:val="center"/>
              <w:rPr>
                <w:rFonts w:ascii="Times New Roman" w:hAnsi="Times New Roman" w:cs="Times New Roman"/>
                <w:b/>
                <w:sz w:val="24"/>
                <w:szCs w:val="24"/>
              </w:rPr>
            </w:pPr>
            <w:r w:rsidRPr="00556F1A">
              <w:rPr>
                <w:rFonts w:ascii="Times New Roman" w:hAnsi="Times New Roman" w:cs="Times New Roman"/>
                <w:b/>
                <w:sz w:val="24"/>
                <w:szCs w:val="24"/>
              </w:rPr>
              <w:t>INDIKATOR KINERJA UTAMA</w:t>
            </w:r>
          </w:p>
        </w:tc>
        <w:tc>
          <w:tcPr>
            <w:tcW w:w="2717" w:type="dxa"/>
            <w:shd w:val="clear" w:color="auto" w:fill="0070C0"/>
            <w:vAlign w:val="center"/>
          </w:tcPr>
          <w:p w:rsidR="00385415" w:rsidRPr="00556F1A" w:rsidRDefault="00385415" w:rsidP="00556F1A">
            <w:pPr>
              <w:jc w:val="center"/>
              <w:rPr>
                <w:rFonts w:ascii="Times New Roman" w:hAnsi="Times New Roman" w:cs="Times New Roman"/>
                <w:b/>
                <w:sz w:val="24"/>
                <w:szCs w:val="24"/>
              </w:rPr>
            </w:pPr>
            <w:r w:rsidRPr="00556F1A">
              <w:rPr>
                <w:rFonts w:ascii="Times New Roman" w:hAnsi="Times New Roman" w:cs="Times New Roman"/>
                <w:b/>
                <w:sz w:val="24"/>
                <w:szCs w:val="24"/>
              </w:rPr>
              <w:t>FORMULA</w:t>
            </w:r>
          </w:p>
        </w:tc>
        <w:tc>
          <w:tcPr>
            <w:tcW w:w="2551" w:type="dxa"/>
            <w:shd w:val="clear" w:color="auto" w:fill="0070C0"/>
            <w:vAlign w:val="center"/>
          </w:tcPr>
          <w:p w:rsidR="00385415" w:rsidRPr="00556F1A" w:rsidRDefault="00385415" w:rsidP="00556F1A">
            <w:pPr>
              <w:jc w:val="center"/>
              <w:rPr>
                <w:rFonts w:ascii="Times New Roman" w:hAnsi="Times New Roman" w:cs="Times New Roman"/>
                <w:b/>
                <w:sz w:val="24"/>
                <w:szCs w:val="24"/>
              </w:rPr>
            </w:pPr>
            <w:r w:rsidRPr="00556F1A">
              <w:rPr>
                <w:rFonts w:ascii="Times New Roman" w:hAnsi="Times New Roman" w:cs="Times New Roman"/>
                <w:b/>
                <w:sz w:val="24"/>
                <w:szCs w:val="24"/>
              </w:rPr>
              <w:t>SUMBER DATA</w:t>
            </w:r>
          </w:p>
        </w:tc>
        <w:tc>
          <w:tcPr>
            <w:tcW w:w="2693" w:type="dxa"/>
            <w:shd w:val="clear" w:color="auto" w:fill="0070C0"/>
            <w:vAlign w:val="center"/>
          </w:tcPr>
          <w:p w:rsidR="00385415" w:rsidRPr="00556F1A" w:rsidRDefault="00385415" w:rsidP="00556F1A">
            <w:pPr>
              <w:jc w:val="center"/>
              <w:rPr>
                <w:rFonts w:ascii="Times New Roman" w:hAnsi="Times New Roman" w:cs="Times New Roman"/>
                <w:b/>
                <w:sz w:val="24"/>
                <w:szCs w:val="24"/>
              </w:rPr>
            </w:pPr>
            <w:r w:rsidRPr="00556F1A">
              <w:rPr>
                <w:rFonts w:ascii="Times New Roman" w:hAnsi="Times New Roman" w:cs="Times New Roman"/>
                <w:b/>
                <w:sz w:val="24"/>
                <w:szCs w:val="24"/>
              </w:rPr>
              <w:t>PENANGGUNG JAWAB</w:t>
            </w:r>
          </w:p>
        </w:tc>
      </w:tr>
      <w:tr w:rsidR="00385415" w:rsidRPr="00F07A58" w:rsidTr="004411B6">
        <w:tc>
          <w:tcPr>
            <w:tcW w:w="2245" w:type="dxa"/>
          </w:tcPr>
          <w:p w:rsidR="00385415" w:rsidRPr="00F07A58" w:rsidRDefault="00385415" w:rsidP="004411B6">
            <w:pPr>
              <w:jc w:val="center"/>
              <w:rPr>
                <w:i/>
                <w:sz w:val="24"/>
                <w:szCs w:val="24"/>
              </w:rPr>
            </w:pPr>
            <w:r w:rsidRPr="00F07A58">
              <w:rPr>
                <w:i/>
                <w:sz w:val="24"/>
                <w:szCs w:val="24"/>
              </w:rPr>
              <w:t>1</w:t>
            </w:r>
          </w:p>
        </w:tc>
        <w:tc>
          <w:tcPr>
            <w:tcW w:w="2717" w:type="dxa"/>
          </w:tcPr>
          <w:p w:rsidR="00385415" w:rsidRPr="00F07A58" w:rsidRDefault="00385415" w:rsidP="004411B6">
            <w:pPr>
              <w:jc w:val="center"/>
              <w:rPr>
                <w:i/>
                <w:sz w:val="24"/>
                <w:szCs w:val="24"/>
              </w:rPr>
            </w:pPr>
            <w:r w:rsidRPr="00F07A58">
              <w:rPr>
                <w:i/>
                <w:sz w:val="24"/>
                <w:szCs w:val="24"/>
              </w:rPr>
              <w:t>2</w:t>
            </w:r>
          </w:p>
        </w:tc>
        <w:tc>
          <w:tcPr>
            <w:tcW w:w="2551" w:type="dxa"/>
          </w:tcPr>
          <w:p w:rsidR="00385415" w:rsidRPr="00F07A58" w:rsidRDefault="00385415" w:rsidP="004411B6">
            <w:pPr>
              <w:jc w:val="center"/>
              <w:rPr>
                <w:i/>
                <w:sz w:val="24"/>
                <w:szCs w:val="24"/>
              </w:rPr>
            </w:pPr>
            <w:r w:rsidRPr="00F07A58">
              <w:rPr>
                <w:i/>
                <w:sz w:val="24"/>
                <w:szCs w:val="24"/>
              </w:rPr>
              <w:t>3</w:t>
            </w:r>
          </w:p>
        </w:tc>
        <w:tc>
          <w:tcPr>
            <w:tcW w:w="2693" w:type="dxa"/>
          </w:tcPr>
          <w:p w:rsidR="00385415" w:rsidRPr="00F07A58" w:rsidRDefault="00385415" w:rsidP="004411B6">
            <w:pPr>
              <w:jc w:val="center"/>
              <w:rPr>
                <w:i/>
                <w:sz w:val="24"/>
                <w:szCs w:val="24"/>
              </w:rPr>
            </w:pPr>
            <w:r w:rsidRPr="00F07A58">
              <w:rPr>
                <w:i/>
                <w:sz w:val="24"/>
                <w:szCs w:val="24"/>
              </w:rPr>
              <w:t>4</w:t>
            </w:r>
          </w:p>
        </w:tc>
      </w:tr>
      <w:tr w:rsidR="00385415" w:rsidRPr="00F07A58" w:rsidTr="004411B6">
        <w:tc>
          <w:tcPr>
            <w:tcW w:w="2245" w:type="dxa"/>
          </w:tcPr>
          <w:p w:rsidR="00385415" w:rsidRPr="00F07A58" w:rsidRDefault="00385415" w:rsidP="004411B6">
            <w:pPr>
              <w:rPr>
                <w:sz w:val="24"/>
                <w:szCs w:val="24"/>
              </w:rPr>
            </w:pPr>
            <w:r w:rsidRPr="00F07A58">
              <w:rPr>
                <w:sz w:val="24"/>
                <w:szCs w:val="24"/>
              </w:rPr>
              <w:t>Cakupan Jumlah Potensi Gangguan Kamtibmas yang di tangani</w:t>
            </w:r>
          </w:p>
        </w:tc>
        <w:tc>
          <w:tcPr>
            <w:tcW w:w="2717" w:type="dxa"/>
          </w:tcPr>
          <w:p w:rsidR="00385415" w:rsidRPr="00F07A58" w:rsidRDefault="00385415" w:rsidP="004411B6">
            <w:pPr>
              <w:rPr>
                <w:sz w:val="24"/>
                <w:szCs w:val="24"/>
              </w:rPr>
            </w:pPr>
            <w:r w:rsidRPr="00F07A58">
              <w:rPr>
                <w:sz w:val="24"/>
                <w:szCs w:val="24"/>
              </w:rPr>
              <w:t>Jumlah Gangguan Kamtibmas yang ditangani/Jumlah Gangguan Kamtibmas x  100 %</w:t>
            </w:r>
          </w:p>
        </w:tc>
        <w:tc>
          <w:tcPr>
            <w:tcW w:w="2551" w:type="dxa"/>
          </w:tcPr>
          <w:p w:rsidR="00385415" w:rsidRPr="00F07A58" w:rsidRDefault="00385415" w:rsidP="004411B6">
            <w:pPr>
              <w:rPr>
                <w:sz w:val="24"/>
                <w:szCs w:val="24"/>
              </w:rPr>
            </w:pPr>
            <w:r w:rsidRPr="00F07A58">
              <w:rPr>
                <w:sz w:val="24"/>
                <w:szCs w:val="24"/>
              </w:rPr>
              <w:t>Kasubid Penanganan Konflik</w:t>
            </w:r>
          </w:p>
        </w:tc>
        <w:tc>
          <w:tcPr>
            <w:tcW w:w="2693" w:type="dxa"/>
          </w:tcPr>
          <w:p w:rsidR="00385415" w:rsidRPr="00F07A58" w:rsidRDefault="00385415" w:rsidP="004411B6">
            <w:pPr>
              <w:rPr>
                <w:sz w:val="24"/>
                <w:szCs w:val="24"/>
              </w:rPr>
            </w:pPr>
            <w:r w:rsidRPr="00F07A58">
              <w:rPr>
                <w:sz w:val="24"/>
                <w:szCs w:val="24"/>
              </w:rPr>
              <w:t>Kabid Kewaspadaan Nasional</w:t>
            </w:r>
          </w:p>
        </w:tc>
      </w:tr>
    </w:tbl>
    <w:p w:rsidR="003C449D" w:rsidRDefault="003C449D" w:rsidP="003F4581">
      <w:pPr>
        <w:ind w:left="-567" w:firstLine="567"/>
        <w:jc w:val="both"/>
        <w:rPr>
          <w:sz w:val="24"/>
        </w:rPr>
      </w:pPr>
    </w:p>
    <w:p w:rsidR="00385415" w:rsidRDefault="00385415" w:rsidP="003F4581">
      <w:pPr>
        <w:ind w:left="-567" w:firstLine="567"/>
        <w:jc w:val="both"/>
        <w:rPr>
          <w:sz w:val="24"/>
        </w:rPr>
      </w:pPr>
      <w:r w:rsidRPr="00A472BF">
        <w:rPr>
          <w:sz w:val="24"/>
        </w:rPr>
        <w:t xml:space="preserve">Pencapaian tujuan dan misi yang telah ditetapkan dalam rencana strategi tahun 2019 sampai tahun 2023, Badan Kesatuan Bangsa dan Politik Kota Kotamobagu telah menetapkan Rencana Kinerja Tahun 2019 (RKT) mencakup Sasaran, Indikator dan Target sebagai berikut : </w:t>
      </w:r>
    </w:p>
    <w:p w:rsidR="00385415" w:rsidRDefault="00385415" w:rsidP="00385415">
      <w:pPr>
        <w:ind w:left="1276" w:hanging="1276"/>
        <w:jc w:val="both"/>
        <w:rPr>
          <w:i/>
          <w:sz w:val="24"/>
        </w:rPr>
      </w:pPr>
      <w:r w:rsidRPr="00A472BF">
        <w:rPr>
          <w:i/>
          <w:sz w:val="24"/>
        </w:rPr>
        <w:t xml:space="preserve">Tabel 2.4 : Rencana Kinerja Tahun 2019 (RKT) Badan Kesatuan Bangsa dan Politik Kota </w:t>
      </w:r>
      <w:r>
        <w:rPr>
          <w:i/>
          <w:sz w:val="24"/>
        </w:rPr>
        <w:t xml:space="preserve">     </w:t>
      </w:r>
      <w:r w:rsidRPr="00A472BF">
        <w:rPr>
          <w:i/>
          <w:sz w:val="24"/>
        </w:rPr>
        <w:t>Kotamobagu</w:t>
      </w:r>
    </w:p>
    <w:tbl>
      <w:tblPr>
        <w:tblStyle w:val="TableGrid"/>
        <w:tblW w:w="10065" w:type="dxa"/>
        <w:tblInd w:w="-318" w:type="dxa"/>
        <w:tblLook w:val="04A0"/>
      </w:tblPr>
      <w:tblGrid>
        <w:gridCol w:w="3403"/>
        <w:gridCol w:w="3827"/>
        <w:gridCol w:w="2835"/>
      </w:tblGrid>
      <w:tr w:rsidR="00D30321" w:rsidTr="003F4581">
        <w:trPr>
          <w:trHeight w:val="541"/>
        </w:trPr>
        <w:tc>
          <w:tcPr>
            <w:tcW w:w="3403" w:type="dxa"/>
            <w:shd w:val="clear" w:color="auto" w:fill="0070C0"/>
            <w:vAlign w:val="center"/>
          </w:tcPr>
          <w:p w:rsidR="00D30321" w:rsidRPr="00A225B1" w:rsidRDefault="00D30321" w:rsidP="004411B6">
            <w:pPr>
              <w:jc w:val="center"/>
              <w:rPr>
                <w:rFonts w:ascii="Times New Roman" w:hAnsi="Times New Roman" w:cs="Times New Roman"/>
                <w:b/>
                <w:sz w:val="24"/>
              </w:rPr>
            </w:pPr>
            <w:r w:rsidRPr="00A225B1">
              <w:rPr>
                <w:rFonts w:ascii="Times New Roman" w:hAnsi="Times New Roman" w:cs="Times New Roman"/>
                <w:b/>
                <w:sz w:val="24"/>
              </w:rPr>
              <w:t>SASARAN</w:t>
            </w:r>
          </w:p>
        </w:tc>
        <w:tc>
          <w:tcPr>
            <w:tcW w:w="3827" w:type="dxa"/>
            <w:shd w:val="clear" w:color="auto" w:fill="0070C0"/>
            <w:vAlign w:val="center"/>
          </w:tcPr>
          <w:p w:rsidR="00D30321" w:rsidRPr="00A225B1" w:rsidRDefault="00D30321" w:rsidP="004411B6">
            <w:pPr>
              <w:jc w:val="center"/>
              <w:rPr>
                <w:rFonts w:ascii="Times New Roman" w:hAnsi="Times New Roman" w:cs="Times New Roman"/>
                <w:b/>
                <w:sz w:val="24"/>
              </w:rPr>
            </w:pPr>
            <w:r w:rsidRPr="00A225B1">
              <w:rPr>
                <w:rFonts w:ascii="Times New Roman" w:hAnsi="Times New Roman" w:cs="Times New Roman"/>
                <w:b/>
                <w:sz w:val="24"/>
              </w:rPr>
              <w:t>INDIKATOR SASARAN</w:t>
            </w:r>
          </w:p>
        </w:tc>
        <w:tc>
          <w:tcPr>
            <w:tcW w:w="2835" w:type="dxa"/>
            <w:shd w:val="clear" w:color="auto" w:fill="0070C0"/>
            <w:vAlign w:val="center"/>
          </w:tcPr>
          <w:p w:rsidR="00D30321" w:rsidRPr="00A225B1" w:rsidRDefault="00D30321" w:rsidP="004411B6">
            <w:pPr>
              <w:jc w:val="center"/>
              <w:rPr>
                <w:rFonts w:ascii="Times New Roman" w:hAnsi="Times New Roman" w:cs="Times New Roman"/>
                <w:b/>
                <w:sz w:val="24"/>
              </w:rPr>
            </w:pPr>
            <w:r w:rsidRPr="00A225B1">
              <w:rPr>
                <w:rFonts w:ascii="Times New Roman" w:hAnsi="Times New Roman" w:cs="Times New Roman"/>
                <w:b/>
                <w:sz w:val="24"/>
              </w:rPr>
              <w:t>TARGET 2019</w:t>
            </w:r>
          </w:p>
        </w:tc>
      </w:tr>
      <w:tr w:rsidR="00D30321" w:rsidTr="003F4581">
        <w:tc>
          <w:tcPr>
            <w:tcW w:w="3403" w:type="dxa"/>
          </w:tcPr>
          <w:p w:rsidR="00D30321" w:rsidRDefault="00D30321" w:rsidP="00385415">
            <w:pPr>
              <w:jc w:val="both"/>
              <w:rPr>
                <w:sz w:val="24"/>
              </w:rPr>
            </w:pPr>
            <w:r>
              <w:rPr>
                <w:sz w:val="24"/>
              </w:rPr>
              <w:t>Mewujudkan Keamanan dan Ketertiban Masyarakat serta Hubungan Harmonis</w:t>
            </w:r>
          </w:p>
        </w:tc>
        <w:tc>
          <w:tcPr>
            <w:tcW w:w="3827" w:type="dxa"/>
          </w:tcPr>
          <w:p w:rsidR="00D30321" w:rsidRDefault="00D30321" w:rsidP="007C5D8A">
            <w:pPr>
              <w:jc w:val="both"/>
              <w:rPr>
                <w:sz w:val="24"/>
              </w:rPr>
            </w:pPr>
            <w:r>
              <w:rPr>
                <w:sz w:val="24"/>
              </w:rPr>
              <w:t>Cakupan Jumlah</w:t>
            </w:r>
            <w:r w:rsidR="007C5D8A">
              <w:rPr>
                <w:sz w:val="24"/>
              </w:rPr>
              <w:t xml:space="preserve"> Potensi</w:t>
            </w:r>
            <w:r>
              <w:rPr>
                <w:sz w:val="24"/>
              </w:rPr>
              <w:t xml:space="preserve"> Ganggu</w:t>
            </w:r>
            <w:r w:rsidR="007C5D8A">
              <w:rPr>
                <w:sz w:val="24"/>
              </w:rPr>
              <w:t>an Kamtibmas yang di tangani</w:t>
            </w:r>
          </w:p>
        </w:tc>
        <w:tc>
          <w:tcPr>
            <w:tcW w:w="2835" w:type="dxa"/>
          </w:tcPr>
          <w:p w:rsidR="00D30321" w:rsidRDefault="009632B1" w:rsidP="009632B1">
            <w:pPr>
              <w:jc w:val="center"/>
              <w:rPr>
                <w:sz w:val="24"/>
              </w:rPr>
            </w:pPr>
            <w:r>
              <w:rPr>
                <w:sz w:val="24"/>
              </w:rPr>
              <w:t>100</w:t>
            </w:r>
          </w:p>
        </w:tc>
      </w:tr>
    </w:tbl>
    <w:p w:rsidR="00385415" w:rsidRPr="006C0CA1" w:rsidRDefault="00385415" w:rsidP="00385415">
      <w:pPr>
        <w:pStyle w:val="ListParagraph"/>
        <w:ind w:left="1125"/>
        <w:jc w:val="both"/>
        <w:rPr>
          <w:sz w:val="24"/>
        </w:rPr>
      </w:pPr>
    </w:p>
    <w:p w:rsidR="00385415" w:rsidRPr="00E1140B" w:rsidRDefault="00385415" w:rsidP="00385415">
      <w:pPr>
        <w:ind w:left="142"/>
        <w:jc w:val="both"/>
        <w:rPr>
          <w:sz w:val="24"/>
        </w:rPr>
      </w:pPr>
      <w:r>
        <w:rPr>
          <w:sz w:val="24"/>
        </w:rPr>
        <w:lastRenderedPageBreak/>
        <w:t xml:space="preserve"> </w:t>
      </w:r>
      <w:r>
        <w:rPr>
          <w:sz w:val="24"/>
        </w:rPr>
        <w:tab/>
      </w:r>
      <w:r w:rsidRPr="00E1140B">
        <w:rPr>
          <w:sz w:val="24"/>
        </w:rPr>
        <w:t xml:space="preserve">Berdasarkan perencanaan kinerja di atas, Badan Kesatuan Bangsa dan Politik Kota </w:t>
      </w:r>
      <w:r>
        <w:rPr>
          <w:sz w:val="24"/>
        </w:rPr>
        <w:t xml:space="preserve">  </w:t>
      </w:r>
      <w:r w:rsidRPr="00E1140B">
        <w:rPr>
          <w:sz w:val="24"/>
        </w:rPr>
        <w:t xml:space="preserve">Kotamobagu menetapan Perjanjian Kinerja sebagai berikut : </w:t>
      </w:r>
    </w:p>
    <w:p w:rsidR="00385415" w:rsidRDefault="00385415" w:rsidP="00385415">
      <w:pPr>
        <w:pStyle w:val="ListParagraph"/>
        <w:ind w:left="1125"/>
        <w:jc w:val="both"/>
        <w:rPr>
          <w:i/>
          <w:sz w:val="24"/>
        </w:rPr>
      </w:pPr>
      <w:r>
        <w:rPr>
          <w:i/>
          <w:sz w:val="24"/>
        </w:rPr>
        <w:t>Tabel 2.5 : Perjanjian Kinerja Badan Kesbang dan Politik Kota Kotamobagu</w:t>
      </w:r>
    </w:p>
    <w:tbl>
      <w:tblPr>
        <w:tblStyle w:val="TableGrid"/>
        <w:tblW w:w="9203" w:type="dxa"/>
        <w:tblLook w:val="04A0"/>
      </w:tblPr>
      <w:tblGrid>
        <w:gridCol w:w="675"/>
        <w:gridCol w:w="2835"/>
        <w:gridCol w:w="3709"/>
        <w:gridCol w:w="1984"/>
      </w:tblGrid>
      <w:tr w:rsidR="00385415" w:rsidRPr="00CC6C6A" w:rsidTr="004D6B0E">
        <w:trPr>
          <w:trHeight w:val="527"/>
        </w:trPr>
        <w:tc>
          <w:tcPr>
            <w:tcW w:w="675" w:type="dxa"/>
            <w:shd w:val="clear" w:color="auto" w:fill="0070C0"/>
            <w:vAlign w:val="center"/>
          </w:tcPr>
          <w:p w:rsidR="00385415" w:rsidRPr="004D6B0E" w:rsidRDefault="00385415" w:rsidP="004D6B0E">
            <w:pPr>
              <w:jc w:val="center"/>
              <w:rPr>
                <w:rFonts w:ascii="Times New Roman" w:hAnsi="Times New Roman" w:cs="Times New Roman"/>
                <w:b/>
                <w:sz w:val="24"/>
                <w:szCs w:val="24"/>
              </w:rPr>
            </w:pPr>
            <w:r w:rsidRPr="004D6B0E">
              <w:rPr>
                <w:rFonts w:ascii="Times New Roman" w:hAnsi="Times New Roman" w:cs="Times New Roman"/>
                <w:b/>
                <w:sz w:val="24"/>
                <w:szCs w:val="24"/>
              </w:rPr>
              <w:t>NO</w:t>
            </w:r>
          </w:p>
        </w:tc>
        <w:tc>
          <w:tcPr>
            <w:tcW w:w="2835" w:type="dxa"/>
            <w:shd w:val="clear" w:color="auto" w:fill="0070C0"/>
            <w:vAlign w:val="center"/>
          </w:tcPr>
          <w:p w:rsidR="00385415" w:rsidRPr="004D6B0E" w:rsidRDefault="00385415" w:rsidP="004D6B0E">
            <w:pPr>
              <w:jc w:val="center"/>
              <w:rPr>
                <w:rFonts w:ascii="Times New Roman" w:hAnsi="Times New Roman" w:cs="Times New Roman"/>
                <w:b/>
                <w:sz w:val="24"/>
                <w:szCs w:val="24"/>
              </w:rPr>
            </w:pPr>
            <w:r w:rsidRPr="004D6B0E">
              <w:rPr>
                <w:rFonts w:ascii="Times New Roman" w:hAnsi="Times New Roman" w:cs="Times New Roman"/>
                <w:b/>
                <w:sz w:val="24"/>
                <w:szCs w:val="24"/>
              </w:rPr>
              <w:t>SASARAN</w:t>
            </w:r>
          </w:p>
        </w:tc>
        <w:tc>
          <w:tcPr>
            <w:tcW w:w="3709" w:type="dxa"/>
            <w:shd w:val="clear" w:color="auto" w:fill="0070C0"/>
            <w:vAlign w:val="center"/>
          </w:tcPr>
          <w:p w:rsidR="00385415" w:rsidRPr="004D6B0E" w:rsidRDefault="00385415" w:rsidP="004D6B0E">
            <w:pPr>
              <w:jc w:val="center"/>
              <w:rPr>
                <w:rFonts w:ascii="Times New Roman" w:hAnsi="Times New Roman" w:cs="Times New Roman"/>
                <w:b/>
                <w:sz w:val="24"/>
                <w:szCs w:val="24"/>
              </w:rPr>
            </w:pPr>
            <w:r w:rsidRPr="004D6B0E">
              <w:rPr>
                <w:rFonts w:ascii="Times New Roman" w:hAnsi="Times New Roman" w:cs="Times New Roman"/>
                <w:b/>
                <w:sz w:val="24"/>
                <w:szCs w:val="24"/>
              </w:rPr>
              <w:t>INDIKATOR SASARAN</w:t>
            </w:r>
          </w:p>
        </w:tc>
        <w:tc>
          <w:tcPr>
            <w:tcW w:w="1984" w:type="dxa"/>
            <w:shd w:val="clear" w:color="auto" w:fill="0070C0"/>
            <w:vAlign w:val="center"/>
          </w:tcPr>
          <w:p w:rsidR="00385415" w:rsidRPr="004D6B0E" w:rsidRDefault="00385415" w:rsidP="004D6B0E">
            <w:pPr>
              <w:jc w:val="center"/>
              <w:rPr>
                <w:rFonts w:ascii="Times New Roman" w:hAnsi="Times New Roman" w:cs="Times New Roman"/>
                <w:b/>
                <w:sz w:val="24"/>
                <w:szCs w:val="24"/>
              </w:rPr>
            </w:pPr>
            <w:r w:rsidRPr="004D6B0E">
              <w:rPr>
                <w:rFonts w:ascii="Times New Roman" w:hAnsi="Times New Roman" w:cs="Times New Roman"/>
                <w:b/>
                <w:sz w:val="24"/>
                <w:szCs w:val="24"/>
              </w:rPr>
              <w:t>TARGET 2019</w:t>
            </w:r>
          </w:p>
        </w:tc>
      </w:tr>
      <w:tr w:rsidR="00385415" w:rsidRPr="00CC6C6A" w:rsidTr="004411B6">
        <w:tc>
          <w:tcPr>
            <w:tcW w:w="675" w:type="dxa"/>
          </w:tcPr>
          <w:p w:rsidR="00385415" w:rsidRPr="00CC6C6A" w:rsidRDefault="00385415" w:rsidP="004411B6">
            <w:pPr>
              <w:jc w:val="center"/>
              <w:rPr>
                <w:i/>
                <w:sz w:val="24"/>
                <w:szCs w:val="24"/>
              </w:rPr>
            </w:pPr>
            <w:r w:rsidRPr="00CC6C6A">
              <w:rPr>
                <w:i/>
                <w:sz w:val="24"/>
                <w:szCs w:val="24"/>
              </w:rPr>
              <w:t>1</w:t>
            </w:r>
          </w:p>
        </w:tc>
        <w:tc>
          <w:tcPr>
            <w:tcW w:w="2835" w:type="dxa"/>
          </w:tcPr>
          <w:p w:rsidR="00385415" w:rsidRPr="00CC6C6A" w:rsidRDefault="00385415" w:rsidP="004411B6">
            <w:pPr>
              <w:jc w:val="center"/>
              <w:rPr>
                <w:i/>
                <w:sz w:val="24"/>
                <w:szCs w:val="24"/>
              </w:rPr>
            </w:pPr>
            <w:r w:rsidRPr="00CC6C6A">
              <w:rPr>
                <w:i/>
                <w:sz w:val="24"/>
                <w:szCs w:val="24"/>
              </w:rPr>
              <w:t>2</w:t>
            </w:r>
          </w:p>
        </w:tc>
        <w:tc>
          <w:tcPr>
            <w:tcW w:w="3709" w:type="dxa"/>
          </w:tcPr>
          <w:p w:rsidR="00385415" w:rsidRPr="00CC6C6A" w:rsidRDefault="00385415" w:rsidP="004411B6">
            <w:pPr>
              <w:jc w:val="center"/>
              <w:rPr>
                <w:i/>
                <w:sz w:val="24"/>
                <w:szCs w:val="24"/>
              </w:rPr>
            </w:pPr>
            <w:r w:rsidRPr="00CC6C6A">
              <w:rPr>
                <w:i/>
                <w:sz w:val="24"/>
                <w:szCs w:val="24"/>
              </w:rPr>
              <w:t>3</w:t>
            </w:r>
          </w:p>
        </w:tc>
        <w:tc>
          <w:tcPr>
            <w:tcW w:w="1984" w:type="dxa"/>
          </w:tcPr>
          <w:p w:rsidR="00385415" w:rsidRPr="00CC6C6A" w:rsidRDefault="00385415" w:rsidP="004411B6">
            <w:pPr>
              <w:jc w:val="center"/>
              <w:rPr>
                <w:i/>
                <w:sz w:val="24"/>
                <w:szCs w:val="24"/>
              </w:rPr>
            </w:pPr>
            <w:r w:rsidRPr="00CC6C6A">
              <w:rPr>
                <w:i/>
                <w:sz w:val="24"/>
                <w:szCs w:val="24"/>
              </w:rPr>
              <w:t>4</w:t>
            </w:r>
          </w:p>
        </w:tc>
      </w:tr>
      <w:tr w:rsidR="00385415" w:rsidRPr="00CC6C6A" w:rsidTr="004411B6">
        <w:tc>
          <w:tcPr>
            <w:tcW w:w="675" w:type="dxa"/>
          </w:tcPr>
          <w:p w:rsidR="00385415" w:rsidRPr="00CC6C6A" w:rsidRDefault="00385415" w:rsidP="004411B6">
            <w:pPr>
              <w:jc w:val="center"/>
              <w:rPr>
                <w:sz w:val="24"/>
                <w:szCs w:val="24"/>
              </w:rPr>
            </w:pPr>
            <w:r w:rsidRPr="00CC6C6A">
              <w:rPr>
                <w:sz w:val="24"/>
                <w:szCs w:val="24"/>
              </w:rPr>
              <w:t>1</w:t>
            </w:r>
          </w:p>
        </w:tc>
        <w:tc>
          <w:tcPr>
            <w:tcW w:w="2835" w:type="dxa"/>
          </w:tcPr>
          <w:p w:rsidR="00385415" w:rsidRPr="00CC6C6A" w:rsidRDefault="00385415" w:rsidP="0051149A">
            <w:pPr>
              <w:spacing w:line="276" w:lineRule="auto"/>
              <w:rPr>
                <w:sz w:val="24"/>
                <w:szCs w:val="24"/>
              </w:rPr>
            </w:pPr>
            <w:r w:rsidRPr="00CC6C6A">
              <w:rPr>
                <w:sz w:val="24"/>
                <w:szCs w:val="24"/>
              </w:rPr>
              <w:t>Mewujudkan Keamanan dan Ketertiban Masyarakat serta Hubungan Harmonis</w:t>
            </w:r>
          </w:p>
        </w:tc>
        <w:tc>
          <w:tcPr>
            <w:tcW w:w="3709" w:type="dxa"/>
          </w:tcPr>
          <w:p w:rsidR="00385415" w:rsidRPr="00CC6C6A" w:rsidRDefault="00385415" w:rsidP="0051149A">
            <w:pPr>
              <w:spacing w:line="276" w:lineRule="auto"/>
              <w:rPr>
                <w:sz w:val="24"/>
                <w:szCs w:val="24"/>
              </w:rPr>
            </w:pPr>
            <w:r w:rsidRPr="00CC6C6A">
              <w:rPr>
                <w:sz w:val="24"/>
                <w:szCs w:val="24"/>
              </w:rPr>
              <w:t>Cakupan Jumlah Potensi Gangguan Kamtibmas yang di tangani</w:t>
            </w:r>
          </w:p>
        </w:tc>
        <w:tc>
          <w:tcPr>
            <w:tcW w:w="1984" w:type="dxa"/>
          </w:tcPr>
          <w:p w:rsidR="00385415" w:rsidRPr="00CC6C6A" w:rsidRDefault="00385415" w:rsidP="0051149A">
            <w:pPr>
              <w:spacing w:line="276" w:lineRule="auto"/>
              <w:jc w:val="center"/>
              <w:rPr>
                <w:sz w:val="24"/>
                <w:szCs w:val="24"/>
              </w:rPr>
            </w:pPr>
            <w:r w:rsidRPr="00CC6C6A">
              <w:rPr>
                <w:sz w:val="24"/>
                <w:szCs w:val="24"/>
              </w:rPr>
              <w:t>100</w:t>
            </w:r>
          </w:p>
        </w:tc>
      </w:tr>
    </w:tbl>
    <w:p w:rsidR="00385415" w:rsidRPr="003F4581" w:rsidRDefault="00385415" w:rsidP="003F4581">
      <w:pPr>
        <w:jc w:val="center"/>
        <w:rPr>
          <w:sz w:val="24"/>
          <w:szCs w:val="24"/>
        </w:rPr>
      </w:pPr>
      <w:r w:rsidRPr="00CC6C6A">
        <w:rPr>
          <w:sz w:val="24"/>
          <w:szCs w:val="24"/>
        </w:rPr>
        <w:t xml:space="preserve">                                                                                           </w:t>
      </w:r>
    </w:p>
    <w:p w:rsidR="00385415" w:rsidRPr="00D115DD" w:rsidRDefault="00385415" w:rsidP="00385415">
      <w:pPr>
        <w:ind w:firstLine="426"/>
        <w:jc w:val="both"/>
        <w:rPr>
          <w:sz w:val="24"/>
        </w:rPr>
      </w:pPr>
      <w:r w:rsidRPr="00D115DD">
        <w:rPr>
          <w:sz w:val="24"/>
        </w:rPr>
        <w:t xml:space="preserve">Adapun Program Kegiatan yang dilaksanakan pada tahun anggaran 2019 adalah sebagai berikut : </w:t>
      </w:r>
    </w:p>
    <w:p w:rsidR="00385415" w:rsidRDefault="00385415" w:rsidP="00385415">
      <w:pPr>
        <w:pStyle w:val="ListParagraph"/>
        <w:numPr>
          <w:ilvl w:val="0"/>
          <w:numId w:val="23"/>
        </w:numPr>
        <w:ind w:left="426" w:hanging="426"/>
        <w:jc w:val="both"/>
        <w:rPr>
          <w:sz w:val="24"/>
        </w:rPr>
      </w:pPr>
      <w:r>
        <w:rPr>
          <w:sz w:val="24"/>
        </w:rPr>
        <w:t>Program pemeliharaan Kantrantibmas dan Pencegahan Tindak Kriminal</w:t>
      </w:r>
    </w:p>
    <w:p w:rsidR="00385415" w:rsidRDefault="00385415" w:rsidP="00385415">
      <w:pPr>
        <w:pStyle w:val="ListParagraph"/>
        <w:numPr>
          <w:ilvl w:val="0"/>
          <w:numId w:val="24"/>
        </w:numPr>
        <w:ind w:left="851" w:hanging="425"/>
        <w:jc w:val="both"/>
        <w:rPr>
          <w:sz w:val="24"/>
        </w:rPr>
      </w:pPr>
      <w:r>
        <w:rPr>
          <w:sz w:val="24"/>
        </w:rPr>
        <w:t>Peningkatan kerjasama dengan Aparat Keamanan dalam Teknik Pencegahan Kejahatan</w:t>
      </w:r>
    </w:p>
    <w:p w:rsidR="00385415" w:rsidRPr="002B58DA" w:rsidRDefault="00385415" w:rsidP="00385415">
      <w:pPr>
        <w:pStyle w:val="ListParagraph"/>
        <w:numPr>
          <w:ilvl w:val="0"/>
          <w:numId w:val="24"/>
        </w:numPr>
        <w:ind w:left="851" w:hanging="425"/>
        <w:jc w:val="both"/>
        <w:rPr>
          <w:sz w:val="24"/>
        </w:rPr>
      </w:pPr>
      <w:r>
        <w:rPr>
          <w:sz w:val="24"/>
        </w:rPr>
        <w:t>Peningkatan Kapasitas Aparat dalam rangka Pelaksanaan Siskamswakarsa di Daerah</w:t>
      </w:r>
    </w:p>
    <w:p w:rsidR="00385415" w:rsidRDefault="00385415" w:rsidP="00385415">
      <w:pPr>
        <w:pStyle w:val="ListParagraph"/>
        <w:numPr>
          <w:ilvl w:val="0"/>
          <w:numId w:val="23"/>
        </w:numPr>
        <w:ind w:left="426" w:hanging="426"/>
        <w:jc w:val="both"/>
        <w:rPr>
          <w:sz w:val="24"/>
        </w:rPr>
      </w:pPr>
      <w:r>
        <w:rPr>
          <w:sz w:val="24"/>
        </w:rPr>
        <w:t>Program Pengembangan Wawasan Kebangsaan</w:t>
      </w:r>
    </w:p>
    <w:p w:rsidR="00385415" w:rsidRDefault="00385415" w:rsidP="00385415">
      <w:pPr>
        <w:pStyle w:val="ListParagraph"/>
        <w:numPr>
          <w:ilvl w:val="0"/>
          <w:numId w:val="25"/>
        </w:numPr>
        <w:ind w:left="851" w:hanging="425"/>
        <w:jc w:val="both"/>
        <w:rPr>
          <w:sz w:val="24"/>
        </w:rPr>
      </w:pPr>
      <w:r>
        <w:rPr>
          <w:sz w:val="24"/>
        </w:rPr>
        <w:t>Bela Negara</w:t>
      </w:r>
    </w:p>
    <w:p w:rsidR="00385415" w:rsidRPr="002B58DA" w:rsidRDefault="00385415" w:rsidP="00385415">
      <w:pPr>
        <w:pStyle w:val="ListParagraph"/>
        <w:numPr>
          <w:ilvl w:val="0"/>
          <w:numId w:val="25"/>
        </w:numPr>
        <w:ind w:left="851" w:hanging="425"/>
        <w:jc w:val="both"/>
        <w:rPr>
          <w:sz w:val="24"/>
        </w:rPr>
      </w:pPr>
      <w:r>
        <w:rPr>
          <w:sz w:val="24"/>
        </w:rPr>
        <w:t>Revolusi Mental</w:t>
      </w:r>
    </w:p>
    <w:p w:rsidR="00385415" w:rsidRDefault="00385415" w:rsidP="00385415">
      <w:pPr>
        <w:pStyle w:val="ListParagraph"/>
        <w:numPr>
          <w:ilvl w:val="0"/>
          <w:numId w:val="23"/>
        </w:numPr>
        <w:ind w:left="426" w:hanging="426"/>
        <w:jc w:val="both"/>
        <w:rPr>
          <w:sz w:val="24"/>
        </w:rPr>
      </w:pPr>
      <w:r>
        <w:rPr>
          <w:sz w:val="24"/>
        </w:rPr>
        <w:t xml:space="preserve">Program Kemitraan Pengembangan Wawasan Kebangsaan </w:t>
      </w:r>
    </w:p>
    <w:p w:rsidR="00385415" w:rsidRDefault="00385415" w:rsidP="00385415">
      <w:pPr>
        <w:pStyle w:val="ListParagraph"/>
        <w:numPr>
          <w:ilvl w:val="0"/>
          <w:numId w:val="26"/>
        </w:numPr>
        <w:ind w:left="851" w:hanging="425"/>
        <w:jc w:val="both"/>
        <w:rPr>
          <w:sz w:val="24"/>
        </w:rPr>
      </w:pPr>
      <w:r>
        <w:rPr>
          <w:sz w:val="24"/>
        </w:rPr>
        <w:t>Fasilitasi pencapaian Halaqoh dan berbagai forum keagamaan lainnya dalam upaya peningkatan Wawasan Kebangsaan</w:t>
      </w:r>
    </w:p>
    <w:p w:rsidR="00385415" w:rsidRDefault="00385415" w:rsidP="00385415">
      <w:pPr>
        <w:pStyle w:val="ListParagraph"/>
        <w:numPr>
          <w:ilvl w:val="0"/>
          <w:numId w:val="26"/>
        </w:numPr>
        <w:ind w:left="851" w:hanging="425"/>
        <w:jc w:val="both"/>
        <w:rPr>
          <w:sz w:val="24"/>
        </w:rPr>
      </w:pPr>
      <w:r>
        <w:rPr>
          <w:sz w:val="24"/>
        </w:rPr>
        <w:t>Pembinaan Ormas, OKP dan LSM</w:t>
      </w:r>
    </w:p>
    <w:p w:rsidR="00385415" w:rsidRDefault="00385415" w:rsidP="00385415">
      <w:pPr>
        <w:pStyle w:val="ListParagraph"/>
        <w:numPr>
          <w:ilvl w:val="0"/>
          <w:numId w:val="23"/>
        </w:numPr>
        <w:ind w:left="426" w:hanging="426"/>
        <w:jc w:val="both"/>
        <w:rPr>
          <w:sz w:val="24"/>
        </w:rPr>
      </w:pPr>
      <w:r>
        <w:rPr>
          <w:sz w:val="24"/>
        </w:rPr>
        <w:t>Program Pendidikan Politik Masyarakat</w:t>
      </w:r>
    </w:p>
    <w:p w:rsidR="00385415" w:rsidRDefault="00385415" w:rsidP="00385415">
      <w:pPr>
        <w:pStyle w:val="ListParagraph"/>
        <w:numPr>
          <w:ilvl w:val="0"/>
          <w:numId w:val="27"/>
        </w:numPr>
        <w:ind w:left="851" w:hanging="425"/>
        <w:jc w:val="both"/>
        <w:rPr>
          <w:sz w:val="24"/>
        </w:rPr>
      </w:pPr>
      <w:r>
        <w:rPr>
          <w:sz w:val="24"/>
        </w:rPr>
        <w:t>Koordinasi forum – forum diskusi politik</w:t>
      </w:r>
    </w:p>
    <w:p w:rsidR="00385415" w:rsidRDefault="00385415" w:rsidP="00385415">
      <w:pPr>
        <w:pStyle w:val="ListParagraph"/>
        <w:numPr>
          <w:ilvl w:val="0"/>
          <w:numId w:val="27"/>
        </w:numPr>
        <w:ind w:left="851" w:hanging="425"/>
        <w:jc w:val="both"/>
        <w:rPr>
          <w:sz w:val="24"/>
        </w:rPr>
      </w:pPr>
      <w:r>
        <w:rPr>
          <w:sz w:val="24"/>
        </w:rPr>
        <w:t>Verifikasi Bantuan Keuangan kepada Partai Politik</w:t>
      </w:r>
    </w:p>
    <w:p w:rsidR="00385415" w:rsidRDefault="00385415" w:rsidP="00385415">
      <w:pPr>
        <w:pStyle w:val="ListParagraph"/>
        <w:numPr>
          <w:ilvl w:val="0"/>
          <w:numId w:val="27"/>
        </w:numPr>
        <w:ind w:left="851" w:hanging="425"/>
        <w:jc w:val="both"/>
        <w:rPr>
          <w:sz w:val="24"/>
        </w:rPr>
      </w:pPr>
      <w:r>
        <w:rPr>
          <w:sz w:val="24"/>
        </w:rPr>
        <w:t>Desk Pemilihan Pilpres, Pilgub dan Pileg</w:t>
      </w:r>
    </w:p>
    <w:p w:rsidR="00385415" w:rsidRDefault="00385415"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385415" w:rsidRDefault="00385415" w:rsidP="00385415">
      <w:pPr>
        <w:rPr>
          <w:i/>
          <w:sz w:val="24"/>
        </w:rPr>
      </w:pPr>
    </w:p>
    <w:p w:rsidR="00385415" w:rsidRDefault="00385415"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F54CA1" w:rsidRDefault="00F54CA1" w:rsidP="00385415">
      <w:pPr>
        <w:rPr>
          <w:i/>
          <w:sz w:val="24"/>
        </w:rPr>
      </w:pPr>
    </w:p>
    <w:p w:rsidR="00385415" w:rsidRDefault="00385415" w:rsidP="00385415">
      <w:pPr>
        <w:rPr>
          <w:i/>
          <w:sz w:val="24"/>
        </w:rPr>
      </w:pPr>
      <w:r>
        <w:rPr>
          <w:i/>
          <w:sz w:val="24"/>
        </w:rPr>
        <w:lastRenderedPageBreak/>
        <w:t xml:space="preserve">Tabel. 2. </w:t>
      </w:r>
    </w:p>
    <w:tbl>
      <w:tblPr>
        <w:tblStyle w:val="TableGrid"/>
        <w:tblW w:w="0" w:type="auto"/>
        <w:tblLook w:val="04A0"/>
      </w:tblPr>
      <w:tblGrid>
        <w:gridCol w:w="648"/>
        <w:gridCol w:w="4140"/>
        <w:gridCol w:w="4500"/>
      </w:tblGrid>
      <w:tr w:rsidR="00385415" w:rsidTr="00FA6E9F">
        <w:trPr>
          <w:trHeight w:val="452"/>
        </w:trPr>
        <w:tc>
          <w:tcPr>
            <w:tcW w:w="648" w:type="dxa"/>
            <w:shd w:val="clear" w:color="auto" w:fill="0070C0"/>
            <w:vAlign w:val="center"/>
          </w:tcPr>
          <w:p w:rsidR="00385415" w:rsidRPr="00F54CA1" w:rsidRDefault="00385415" w:rsidP="004411B6">
            <w:pPr>
              <w:jc w:val="center"/>
              <w:rPr>
                <w:rFonts w:ascii="Times New Roman" w:hAnsi="Times New Roman" w:cs="Times New Roman"/>
                <w:b/>
                <w:sz w:val="26"/>
              </w:rPr>
            </w:pPr>
            <w:r w:rsidRPr="00F54CA1">
              <w:rPr>
                <w:rFonts w:ascii="Times New Roman" w:hAnsi="Times New Roman" w:cs="Times New Roman"/>
                <w:b/>
                <w:sz w:val="26"/>
              </w:rPr>
              <w:t>NO</w:t>
            </w:r>
          </w:p>
        </w:tc>
        <w:tc>
          <w:tcPr>
            <w:tcW w:w="4140" w:type="dxa"/>
            <w:shd w:val="clear" w:color="auto" w:fill="0070C0"/>
            <w:vAlign w:val="center"/>
          </w:tcPr>
          <w:p w:rsidR="00385415" w:rsidRPr="00F54CA1" w:rsidRDefault="00385415" w:rsidP="004411B6">
            <w:pPr>
              <w:jc w:val="center"/>
              <w:rPr>
                <w:rFonts w:ascii="Times New Roman" w:hAnsi="Times New Roman" w:cs="Times New Roman"/>
                <w:b/>
                <w:sz w:val="26"/>
              </w:rPr>
            </w:pPr>
            <w:r w:rsidRPr="00F54CA1">
              <w:rPr>
                <w:rFonts w:ascii="Times New Roman" w:hAnsi="Times New Roman" w:cs="Times New Roman"/>
                <w:b/>
                <w:sz w:val="26"/>
              </w:rPr>
              <w:t>PROGRAM</w:t>
            </w:r>
          </w:p>
        </w:tc>
        <w:tc>
          <w:tcPr>
            <w:tcW w:w="4500" w:type="dxa"/>
            <w:shd w:val="clear" w:color="auto" w:fill="0070C0"/>
            <w:vAlign w:val="center"/>
          </w:tcPr>
          <w:p w:rsidR="00385415" w:rsidRPr="00F54CA1" w:rsidRDefault="00385415" w:rsidP="004411B6">
            <w:pPr>
              <w:jc w:val="center"/>
              <w:rPr>
                <w:rFonts w:ascii="Times New Roman" w:hAnsi="Times New Roman" w:cs="Times New Roman"/>
                <w:b/>
                <w:sz w:val="26"/>
              </w:rPr>
            </w:pPr>
            <w:r w:rsidRPr="00F54CA1">
              <w:rPr>
                <w:rFonts w:ascii="Times New Roman" w:hAnsi="Times New Roman" w:cs="Times New Roman"/>
                <w:b/>
                <w:sz w:val="26"/>
              </w:rPr>
              <w:t>ANGGARAN</w:t>
            </w:r>
          </w:p>
        </w:tc>
      </w:tr>
      <w:tr w:rsidR="00385415" w:rsidTr="004411B6">
        <w:tc>
          <w:tcPr>
            <w:tcW w:w="648" w:type="dxa"/>
          </w:tcPr>
          <w:p w:rsidR="00385415" w:rsidRDefault="00385415" w:rsidP="004411B6">
            <w:pPr>
              <w:rPr>
                <w:sz w:val="24"/>
              </w:rPr>
            </w:pPr>
            <w:r>
              <w:rPr>
                <w:sz w:val="24"/>
              </w:rPr>
              <w:t>1</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r>
              <w:rPr>
                <w:sz w:val="24"/>
              </w:rPr>
              <w:t>2</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r>
              <w:rPr>
                <w:sz w:val="24"/>
              </w:rPr>
              <w:t>3</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Pr="003F6192" w:rsidRDefault="00385415" w:rsidP="004411B6">
            <w:pPr>
              <w:rPr>
                <w:sz w:val="24"/>
              </w:rPr>
            </w:pPr>
            <w:r>
              <w:rPr>
                <w:sz w:val="24"/>
              </w:rPr>
              <w:t>4</w:t>
            </w:r>
          </w:p>
        </w:tc>
        <w:tc>
          <w:tcPr>
            <w:tcW w:w="4140" w:type="dxa"/>
          </w:tcPr>
          <w:p w:rsidR="00385415" w:rsidRDefault="00385415" w:rsidP="004411B6">
            <w:pPr>
              <w:rPr>
                <w:sz w:val="24"/>
              </w:rPr>
            </w:pPr>
            <w:r>
              <w:rPr>
                <w:sz w:val="24"/>
              </w:rPr>
              <w:t>Bidang politik dalam negeri</w:t>
            </w:r>
          </w:p>
          <w:p w:rsidR="00385415" w:rsidRDefault="00385415" w:rsidP="00385415">
            <w:pPr>
              <w:pStyle w:val="ListParagraph"/>
              <w:numPr>
                <w:ilvl w:val="0"/>
                <w:numId w:val="29"/>
              </w:numPr>
              <w:ind w:left="342"/>
              <w:rPr>
                <w:sz w:val="24"/>
              </w:rPr>
            </w:pPr>
            <w:r>
              <w:rPr>
                <w:sz w:val="24"/>
              </w:rPr>
              <w:t>Koordinasi forum – forum diskusi politik</w:t>
            </w:r>
          </w:p>
          <w:p w:rsidR="00385415" w:rsidRDefault="00385415" w:rsidP="00385415">
            <w:pPr>
              <w:pStyle w:val="ListParagraph"/>
              <w:numPr>
                <w:ilvl w:val="0"/>
                <w:numId w:val="29"/>
              </w:numPr>
              <w:ind w:left="342"/>
              <w:rPr>
                <w:sz w:val="24"/>
              </w:rPr>
            </w:pPr>
            <w:r>
              <w:rPr>
                <w:sz w:val="24"/>
              </w:rPr>
              <w:t>Verifikasi bantuan keuangan kepada partai politik</w:t>
            </w:r>
          </w:p>
          <w:p w:rsidR="00385415" w:rsidRDefault="00385415" w:rsidP="00385415">
            <w:pPr>
              <w:pStyle w:val="ListParagraph"/>
              <w:numPr>
                <w:ilvl w:val="0"/>
                <w:numId w:val="29"/>
              </w:numPr>
              <w:ind w:left="342"/>
              <w:rPr>
                <w:sz w:val="24"/>
              </w:rPr>
            </w:pPr>
            <w:r>
              <w:rPr>
                <w:sz w:val="24"/>
              </w:rPr>
              <w:t>Desk Pemilihan Pilpres, Pilgub dan Pileg</w:t>
            </w:r>
          </w:p>
          <w:p w:rsidR="00385415" w:rsidRDefault="00385415" w:rsidP="004411B6">
            <w:pPr>
              <w:pStyle w:val="ListParagraph"/>
              <w:ind w:left="342"/>
              <w:rPr>
                <w:sz w:val="24"/>
              </w:rPr>
            </w:pPr>
          </w:p>
          <w:p w:rsidR="00385415" w:rsidRDefault="00385415" w:rsidP="004411B6">
            <w:pPr>
              <w:pStyle w:val="ListParagraph"/>
              <w:ind w:left="0"/>
              <w:rPr>
                <w:sz w:val="24"/>
              </w:rPr>
            </w:pPr>
            <w:r>
              <w:rPr>
                <w:sz w:val="24"/>
              </w:rPr>
              <w:t>Bidang kewaspadaan nasional</w:t>
            </w:r>
          </w:p>
          <w:p w:rsidR="00385415" w:rsidRDefault="00385415" w:rsidP="00385415">
            <w:pPr>
              <w:pStyle w:val="ListParagraph"/>
              <w:numPr>
                <w:ilvl w:val="0"/>
                <w:numId w:val="30"/>
              </w:numPr>
              <w:ind w:left="342"/>
              <w:rPr>
                <w:sz w:val="24"/>
              </w:rPr>
            </w:pPr>
            <w:r>
              <w:rPr>
                <w:sz w:val="24"/>
              </w:rPr>
              <w:t>Peningkatan kerjasama dengan aparat keamanan dalam teknik pencegahan kejahatan</w:t>
            </w:r>
          </w:p>
          <w:p w:rsidR="00385415" w:rsidRDefault="00385415" w:rsidP="00385415">
            <w:pPr>
              <w:pStyle w:val="ListParagraph"/>
              <w:numPr>
                <w:ilvl w:val="0"/>
                <w:numId w:val="30"/>
              </w:numPr>
              <w:ind w:left="342"/>
              <w:rPr>
                <w:sz w:val="24"/>
              </w:rPr>
            </w:pPr>
            <w:r>
              <w:rPr>
                <w:sz w:val="24"/>
              </w:rPr>
              <w:t>Peningkatan kapasitas aparat dalam rangka pelaksanaan siskamswakarsa di daerah</w:t>
            </w:r>
          </w:p>
          <w:p w:rsidR="00385415" w:rsidRDefault="00385415" w:rsidP="004411B6">
            <w:pPr>
              <w:pStyle w:val="ListParagraph"/>
              <w:ind w:left="342"/>
              <w:rPr>
                <w:sz w:val="24"/>
              </w:rPr>
            </w:pPr>
          </w:p>
          <w:p w:rsidR="00385415" w:rsidRDefault="00385415" w:rsidP="004411B6">
            <w:pPr>
              <w:pStyle w:val="ListParagraph"/>
              <w:ind w:left="0"/>
              <w:rPr>
                <w:sz w:val="24"/>
              </w:rPr>
            </w:pPr>
            <w:r>
              <w:rPr>
                <w:sz w:val="24"/>
              </w:rPr>
              <w:t>Bidang ideology dan wawasan kebangsaan</w:t>
            </w:r>
          </w:p>
          <w:p w:rsidR="00385415" w:rsidRDefault="00385415" w:rsidP="00385415">
            <w:pPr>
              <w:pStyle w:val="ListParagraph"/>
              <w:numPr>
                <w:ilvl w:val="0"/>
                <w:numId w:val="31"/>
              </w:numPr>
              <w:ind w:left="342"/>
              <w:rPr>
                <w:sz w:val="24"/>
              </w:rPr>
            </w:pPr>
            <w:r>
              <w:rPr>
                <w:sz w:val="24"/>
              </w:rPr>
              <w:t>Bela Negara</w:t>
            </w:r>
          </w:p>
          <w:p w:rsidR="00385415" w:rsidRDefault="00385415" w:rsidP="00385415">
            <w:pPr>
              <w:pStyle w:val="ListParagraph"/>
              <w:numPr>
                <w:ilvl w:val="0"/>
                <w:numId w:val="31"/>
              </w:numPr>
              <w:ind w:left="342"/>
              <w:rPr>
                <w:sz w:val="24"/>
              </w:rPr>
            </w:pPr>
            <w:r>
              <w:rPr>
                <w:sz w:val="24"/>
              </w:rPr>
              <w:t>Revolusi Mental</w:t>
            </w:r>
          </w:p>
          <w:p w:rsidR="00385415" w:rsidRDefault="00385415" w:rsidP="004411B6">
            <w:pPr>
              <w:pStyle w:val="ListParagraph"/>
              <w:ind w:left="342"/>
              <w:rPr>
                <w:sz w:val="24"/>
              </w:rPr>
            </w:pPr>
          </w:p>
          <w:p w:rsidR="00385415" w:rsidRDefault="00385415" w:rsidP="004411B6">
            <w:pPr>
              <w:pStyle w:val="ListParagraph"/>
              <w:ind w:left="0"/>
              <w:rPr>
                <w:sz w:val="24"/>
              </w:rPr>
            </w:pPr>
            <w:r>
              <w:rPr>
                <w:sz w:val="24"/>
              </w:rPr>
              <w:t>Bidang ketahanan seni budaya, agama, kemasyarakatan dan ekonomi</w:t>
            </w:r>
          </w:p>
          <w:p w:rsidR="00385415" w:rsidRDefault="00385415" w:rsidP="00385415">
            <w:pPr>
              <w:pStyle w:val="ListParagraph"/>
              <w:numPr>
                <w:ilvl w:val="0"/>
                <w:numId w:val="32"/>
              </w:numPr>
              <w:ind w:left="342"/>
              <w:rPr>
                <w:sz w:val="24"/>
              </w:rPr>
            </w:pPr>
            <w:r>
              <w:rPr>
                <w:sz w:val="24"/>
              </w:rPr>
              <w:t>Fasilitasi pencapaian halaqoh dan berbagai forum keagamaan lainnya dalam upaya peningkatan wawasan kebangsaan</w:t>
            </w:r>
          </w:p>
          <w:p w:rsidR="00385415" w:rsidRPr="00991BB7" w:rsidRDefault="00385415" w:rsidP="00385415">
            <w:pPr>
              <w:pStyle w:val="ListParagraph"/>
              <w:numPr>
                <w:ilvl w:val="0"/>
                <w:numId w:val="32"/>
              </w:numPr>
              <w:ind w:left="342"/>
              <w:rPr>
                <w:sz w:val="24"/>
              </w:rPr>
            </w:pPr>
            <w:r>
              <w:rPr>
                <w:sz w:val="24"/>
              </w:rPr>
              <w:t>Pembinaan Ormas, OKP dan LSM</w:t>
            </w:r>
          </w:p>
        </w:tc>
        <w:tc>
          <w:tcPr>
            <w:tcW w:w="4500" w:type="dxa"/>
          </w:tcPr>
          <w:p w:rsidR="00385415" w:rsidRDefault="00385415" w:rsidP="004411B6">
            <w:pPr>
              <w:rPr>
                <w:sz w:val="24"/>
              </w:rPr>
            </w:pPr>
          </w:p>
          <w:p w:rsidR="00385415" w:rsidRDefault="00385415" w:rsidP="004411B6">
            <w:pPr>
              <w:rPr>
                <w:sz w:val="24"/>
              </w:rPr>
            </w:pPr>
            <w:r>
              <w:rPr>
                <w:sz w:val="24"/>
              </w:rPr>
              <w:t>Rp.  13.570.500</w:t>
            </w:r>
          </w:p>
          <w:p w:rsidR="00385415" w:rsidRDefault="00385415" w:rsidP="004411B6">
            <w:pPr>
              <w:rPr>
                <w:sz w:val="24"/>
              </w:rPr>
            </w:pPr>
          </w:p>
          <w:p w:rsidR="00385415" w:rsidRDefault="00385415" w:rsidP="004411B6">
            <w:pPr>
              <w:rPr>
                <w:sz w:val="24"/>
              </w:rPr>
            </w:pPr>
            <w:r>
              <w:rPr>
                <w:sz w:val="24"/>
              </w:rPr>
              <w:t>Rp.  42.000.000</w:t>
            </w:r>
          </w:p>
          <w:p w:rsidR="00385415" w:rsidRDefault="00385415" w:rsidP="004411B6">
            <w:pPr>
              <w:rPr>
                <w:sz w:val="24"/>
              </w:rPr>
            </w:pPr>
          </w:p>
          <w:p w:rsidR="00385415" w:rsidRDefault="00385415" w:rsidP="004411B6">
            <w:pPr>
              <w:rPr>
                <w:sz w:val="24"/>
              </w:rPr>
            </w:pPr>
            <w:r>
              <w:rPr>
                <w:sz w:val="24"/>
              </w:rPr>
              <w:t>Rp.  314.233.000</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tabs>
                <w:tab w:val="left" w:pos="1490"/>
              </w:tabs>
              <w:rPr>
                <w:sz w:val="24"/>
              </w:rPr>
            </w:pPr>
            <w:r>
              <w:rPr>
                <w:sz w:val="24"/>
              </w:rPr>
              <w:t xml:space="preserve">Rp.    114.340.000 </w:t>
            </w:r>
            <w:r>
              <w:rPr>
                <w:sz w:val="24"/>
              </w:rPr>
              <w:tab/>
            </w:r>
          </w:p>
          <w:p w:rsidR="00385415" w:rsidRDefault="00385415" w:rsidP="004411B6">
            <w:pPr>
              <w:rPr>
                <w:sz w:val="24"/>
              </w:rPr>
            </w:pPr>
          </w:p>
          <w:p w:rsidR="00385415" w:rsidRDefault="00385415" w:rsidP="004411B6">
            <w:pPr>
              <w:rPr>
                <w:sz w:val="24"/>
              </w:rPr>
            </w:pPr>
          </w:p>
          <w:p w:rsidR="00385415" w:rsidRDefault="00385415" w:rsidP="004411B6">
            <w:pPr>
              <w:rPr>
                <w:sz w:val="24"/>
              </w:rPr>
            </w:pPr>
            <w:r>
              <w:rPr>
                <w:sz w:val="24"/>
              </w:rPr>
              <w:t>Rp.    39.600.000</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r>
              <w:rPr>
                <w:sz w:val="24"/>
              </w:rPr>
              <w:t>Rp.     39.000.500</w:t>
            </w:r>
          </w:p>
          <w:p w:rsidR="00385415" w:rsidRDefault="00385415" w:rsidP="004411B6">
            <w:pPr>
              <w:rPr>
                <w:sz w:val="24"/>
              </w:rPr>
            </w:pPr>
            <w:r>
              <w:rPr>
                <w:sz w:val="24"/>
              </w:rPr>
              <w:t>Rp.    24,900.500</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Default="00385415" w:rsidP="004411B6">
            <w:pPr>
              <w:rPr>
                <w:sz w:val="24"/>
              </w:rPr>
            </w:pPr>
            <w:r>
              <w:rPr>
                <w:sz w:val="24"/>
              </w:rPr>
              <w:t>Rp.    140.190.000,-</w:t>
            </w:r>
          </w:p>
          <w:p w:rsidR="00385415" w:rsidRDefault="00385415" w:rsidP="004411B6">
            <w:pPr>
              <w:rPr>
                <w:sz w:val="24"/>
              </w:rPr>
            </w:pPr>
          </w:p>
          <w:p w:rsidR="00385415" w:rsidRDefault="00385415" w:rsidP="004411B6">
            <w:pPr>
              <w:rPr>
                <w:sz w:val="24"/>
              </w:rPr>
            </w:pPr>
          </w:p>
          <w:p w:rsidR="00385415" w:rsidRDefault="00385415" w:rsidP="004411B6">
            <w:pPr>
              <w:rPr>
                <w:sz w:val="24"/>
              </w:rPr>
            </w:pPr>
          </w:p>
          <w:p w:rsidR="00385415" w:rsidRPr="00991BB7" w:rsidRDefault="00385415" w:rsidP="004411B6">
            <w:pPr>
              <w:rPr>
                <w:sz w:val="24"/>
              </w:rPr>
            </w:pPr>
            <w:r>
              <w:rPr>
                <w:sz w:val="24"/>
              </w:rPr>
              <w:t>Rp.       11.151.750,-</w:t>
            </w:r>
          </w:p>
        </w:tc>
      </w:tr>
    </w:tbl>
    <w:p w:rsidR="00385415" w:rsidRDefault="00385415" w:rsidP="00385415">
      <w:pPr>
        <w:rPr>
          <w:b/>
          <w:sz w:val="24"/>
        </w:rPr>
      </w:pPr>
    </w:p>
    <w:p w:rsidR="00385415" w:rsidRPr="00FD7FE7" w:rsidRDefault="00385415" w:rsidP="00385415">
      <w:pPr>
        <w:spacing w:after="0"/>
        <w:ind w:left="4320" w:firstLine="720"/>
        <w:jc w:val="both"/>
        <w:rPr>
          <w:sz w:val="24"/>
        </w:rPr>
      </w:pPr>
      <w:r>
        <w:rPr>
          <w:sz w:val="24"/>
        </w:rPr>
        <w:t xml:space="preserve">      </w:t>
      </w:r>
      <w:r w:rsidR="00203587">
        <w:rPr>
          <w:sz w:val="24"/>
        </w:rPr>
        <w:t>Kotamobagu,     Februari 2019</w:t>
      </w:r>
    </w:p>
    <w:p w:rsidR="00385415" w:rsidRPr="0002170A" w:rsidRDefault="00385415" w:rsidP="00385415">
      <w:pPr>
        <w:spacing w:after="0" w:line="240" w:lineRule="auto"/>
        <w:ind w:left="4320"/>
        <w:rPr>
          <w:b/>
          <w:sz w:val="24"/>
        </w:rPr>
      </w:pPr>
      <w:r>
        <w:rPr>
          <w:b/>
          <w:sz w:val="24"/>
        </w:rPr>
        <w:t>KEPALA BADAN KESATUAN BANGSA</w:t>
      </w:r>
      <w:r w:rsidRPr="0002170A">
        <w:rPr>
          <w:b/>
          <w:sz w:val="24"/>
        </w:rPr>
        <w:t xml:space="preserve"> DAN POLITIK</w:t>
      </w:r>
    </w:p>
    <w:p w:rsidR="00385415" w:rsidRPr="0002170A" w:rsidRDefault="00385415" w:rsidP="00385415">
      <w:pPr>
        <w:spacing w:after="0" w:line="240" w:lineRule="auto"/>
        <w:ind w:left="5040"/>
        <w:rPr>
          <w:b/>
          <w:sz w:val="24"/>
        </w:rPr>
      </w:pPr>
      <w:r>
        <w:rPr>
          <w:b/>
          <w:sz w:val="24"/>
        </w:rPr>
        <w:t xml:space="preserve">             </w:t>
      </w:r>
      <w:r w:rsidRPr="0002170A">
        <w:rPr>
          <w:b/>
          <w:sz w:val="24"/>
        </w:rPr>
        <w:t>KOTA KOTAMOBAGU</w:t>
      </w:r>
    </w:p>
    <w:p w:rsidR="00385415" w:rsidRPr="0002170A" w:rsidRDefault="00385415" w:rsidP="00385415">
      <w:pPr>
        <w:spacing w:after="0"/>
        <w:ind w:left="5040"/>
        <w:jc w:val="center"/>
        <w:rPr>
          <w:b/>
          <w:sz w:val="24"/>
        </w:rPr>
      </w:pPr>
    </w:p>
    <w:p w:rsidR="00385415" w:rsidRDefault="00385415" w:rsidP="00385415">
      <w:pPr>
        <w:ind w:left="5040"/>
        <w:jc w:val="center"/>
        <w:rPr>
          <w:b/>
          <w:sz w:val="24"/>
        </w:rPr>
      </w:pPr>
    </w:p>
    <w:p w:rsidR="00385415" w:rsidRPr="0002170A" w:rsidRDefault="00385415" w:rsidP="00385415">
      <w:pPr>
        <w:ind w:left="5040"/>
        <w:jc w:val="center"/>
        <w:rPr>
          <w:b/>
          <w:sz w:val="24"/>
        </w:rPr>
      </w:pPr>
    </w:p>
    <w:p w:rsidR="00385415" w:rsidRPr="0002170A" w:rsidRDefault="00385415" w:rsidP="00385415">
      <w:pPr>
        <w:spacing w:after="0" w:line="240" w:lineRule="auto"/>
        <w:ind w:left="5040"/>
        <w:rPr>
          <w:b/>
          <w:sz w:val="24"/>
          <w:u w:val="single"/>
        </w:rPr>
      </w:pPr>
      <w:r w:rsidRPr="00FD7FE7">
        <w:rPr>
          <w:b/>
          <w:sz w:val="24"/>
        </w:rPr>
        <w:t xml:space="preserve">      </w:t>
      </w:r>
      <w:r>
        <w:rPr>
          <w:b/>
          <w:sz w:val="24"/>
          <w:u w:val="single"/>
        </w:rPr>
        <w:t>Drs. IRIANTO P. MOKOGI</w:t>
      </w:r>
      <w:r w:rsidRPr="0002170A">
        <w:rPr>
          <w:b/>
          <w:sz w:val="24"/>
          <w:u w:val="single"/>
        </w:rPr>
        <w:t>NTA</w:t>
      </w:r>
    </w:p>
    <w:p w:rsidR="00385415" w:rsidRPr="0002170A" w:rsidRDefault="00385415" w:rsidP="00385415">
      <w:pPr>
        <w:spacing w:after="0" w:line="240" w:lineRule="auto"/>
        <w:ind w:left="5040"/>
        <w:rPr>
          <w:b/>
          <w:sz w:val="24"/>
        </w:rPr>
      </w:pPr>
      <w:r>
        <w:rPr>
          <w:b/>
          <w:sz w:val="24"/>
        </w:rPr>
        <w:t xml:space="preserve">            </w:t>
      </w:r>
      <w:r w:rsidRPr="0002170A">
        <w:rPr>
          <w:b/>
          <w:sz w:val="24"/>
        </w:rPr>
        <w:t>PEMBINA TINGKAT  I</w:t>
      </w:r>
    </w:p>
    <w:p w:rsidR="00385415" w:rsidRPr="0002170A" w:rsidRDefault="00385415" w:rsidP="00385415">
      <w:pPr>
        <w:spacing w:after="0" w:line="240" w:lineRule="auto"/>
        <w:ind w:left="5040"/>
        <w:rPr>
          <w:b/>
          <w:sz w:val="24"/>
        </w:rPr>
      </w:pPr>
      <w:r>
        <w:rPr>
          <w:b/>
          <w:sz w:val="24"/>
        </w:rPr>
        <w:t xml:space="preserve">       </w:t>
      </w:r>
      <w:r w:rsidRPr="0002170A">
        <w:rPr>
          <w:b/>
          <w:sz w:val="24"/>
        </w:rPr>
        <w:t>NIP. 19611218 199203 1 004</w:t>
      </w: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Default="00385415" w:rsidP="00385415">
      <w:pPr>
        <w:rPr>
          <w:b/>
          <w:sz w:val="24"/>
        </w:rPr>
      </w:pPr>
    </w:p>
    <w:p w:rsidR="00385415" w:rsidRPr="00CD2AB7" w:rsidRDefault="00385415" w:rsidP="00385415">
      <w:pPr>
        <w:jc w:val="center"/>
        <w:rPr>
          <w:b/>
          <w:sz w:val="26"/>
        </w:rPr>
      </w:pPr>
      <w:r w:rsidRPr="00CD2AB7">
        <w:rPr>
          <w:b/>
          <w:sz w:val="26"/>
        </w:rPr>
        <w:lastRenderedPageBreak/>
        <w:t>BAB  III</w:t>
      </w:r>
    </w:p>
    <w:p w:rsidR="00385415" w:rsidRDefault="00385415" w:rsidP="00385415">
      <w:pPr>
        <w:jc w:val="center"/>
        <w:rPr>
          <w:b/>
          <w:sz w:val="24"/>
        </w:rPr>
      </w:pPr>
      <w:r w:rsidRPr="00CD2AB7">
        <w:rPr>
          <w:b/>
          <w:sz w:val="26"/>
        </w:rPr>
        <w:t>AKUNTABILITAS KINERJA</w:t>
      </w:r>
    </w:p>
    <w:p w:rsidR="00385415" w:rsidRDefault="00385415" w:rsidP="00385415">
      <w:pPr>
        <w:pStyle w:val="ListParagraph"/>
        <w:numPr>
          <w:ilvl w:val="0"/>
          <w:numId w:val="1"/>
        </w:numPr>
        <w:jc w:val="both"/>
        <w:rPr>
          <w:b/>
          <w:sz w:val="24"/>
        </w:rPr>
      </w:pPr>
      <w:r>
        <w:rPr>
          <w:b/>
          <w:sz w:val="24"/>
        </w:rPr>
        <w:t>Capaian Kinerja</w:t>
      </w:r>
    </w:p>
    <w:p w:rsidR="00385415" w:rsidRDefault="00385415" w:rsidP="00385415">
      <w:pPr>
        <w:pStyle w:val="ListParagraph"/>
        <w:numPr>
          <w:ilvl w:val="1"/>
          <w:numId w:val="1"/>
        </w:numPr>
        <w:jc w:val="both"/>
        <w:rPr>
          <w:b/>
          <w:sz w:val="24"/>
        </w:rPr>
      </w:pPr>
      <w:r>
        <w:rPr>
          <w:b/>
          <w:sz w:val="24"/>
        </w:rPr>
        <w:t>Target dan Realisasi Kinerja Tahun 2019</w:t>
      </w:r>
    </w:p>
    <w:p w:rsidR="00385415" w:rsidRDefault="00385415" w:rsidP="00385415">
      <w:pPr>
        <w:pStyle w:val="ListParagraph"/>
        <w:ind w:left="1125"/>
        <w:jc w:val="both"/>
        <w:rPr>
          <w:sz w:val="24"/>
        </w:rPr>
      </w:pPr>
      <w:r>
        <w:rPr>
          <w:b/>
          <w:sz w:val="24"/>
        </w:rPr>
        <w:tab/>
      </w:r>
      <w:r>
        <w:rPr>
          <w:sz w:val="24"/>
        </w:rPr>
        <w:t>Berdasarkan Perjanjian Kinerja Badan Kesatuan Bangsa dan Politik Kota Kotamobagu tahun 2019, diukur berdasarkan hasil pencapaian 3 sasaran strategis yang telah ditetapkan dengan 10 indikator kinerja yang dalam pelaksanaan pencapaian indicator kinerja sasaran tersebut didukung dengan program dan kegiatan yang berhubungan langsung dengan kinerja Badan Kesatuan Bangsa dan Politik Kota Kotamobagu.</w:t>
      </w:r>
    </w:p>
    <w:p w:rsidR="00385415" w:rsidRDefault="00385415" w:rsidP="00385415">
      <w:pPr>
        <w:pStyle w:val="ListParagraph"/>
        <w:ind w:left="1125"/>
        <w:jc w:val="both"/>
        <w:rPr>
          <w:sz w:val="24"/>
        </w:rPr>
      </w:pPr>
      <w:r>
        <w:rPr>
          <w:sz w:val="24"/>
        </w:rPr>
        <w:tab/>
        <w:t xml:space="preserve">Untuk melihat sejauhmana capaian kinerja 3 sasaran yang dilaksanakan Badan Kesatuan Bangsa dan Politik Kota Kotamobagu dengan mengacu pada Renstra tahun 2019 – 2023, tingkat capaian dari masing – masing sasaran setelah dilakukan pengukuran, maka pencapaian sasaran 1 dan 2 menunjukan bahwa capaian kinerja terhadap sasaran strategis dapat dikategorikan Berhasil, bahkan ada yang melebihi target kinerja sedangkan pencapaian kinerja pada Sasaran 3 dapat dikategorikan Belum Berhasil, sebagaiman yang ditampilkan dalam table berikut ini: </w:t>
      </w:r>
    </w:p>
    <w:p w:rsidR="00385415" w:rsidRDefault="00385415" w:rsidP="00385415">
      <w:pPr>
        <w:pStyle w:val="ListParagraph"/>
        <w:ind w:left="1125"/>
        <w:jc w:val="both"/>
        <w:rPr>
          <w:sz w:val="24"/>
        </w:rPr>
      </w:pPr>
    </w:p>
    <w:p w:rsidR="00385415" w:rsidRDefault="00385415" w:rsidP="00385415">
      <w:pPr>
        <w:pStyle w:val="ListParagraph"/>
        <w:ind w:left="1125"/>
        <w:jc w:val="both"/>
        <w:rPr>
          <w:i/>
          <w:sz w:val="24"/>
        </w:rPr>
      </w:pPr>
      <w:r>
        <w:rPr>
          <w:i/>
          <w:sz w:val="24"/>
        </w:rPr>
        <w:t>Tabel 3.1: Membandingkan antara Target dan Realisasi kinerja tahun ini :</w:t>
      </w:r>
    </w:p>
    <w:tbl>
      <w:tblPr>
        <w:tblStyle w:val="TableGrid"/>
        <w:tblW w:w="9318" w:type="dxa"/>
        <w:tblInd w:w="288" w:type="dxa"/>
        <w:tblLook w:val="04A0"/>
      </w:tblPr>
      <w:tblGrid>
        <w:gridCol w:w="2792"/>
        <w:gridCol w:w="2473"/>
        <w:gridCol w:w="939"/>
        <w:gridCol w:w="2264"/>
        <w:gridCol w:w="850"/>
      </w:tblGrid>
      <w:tr w:rsidR="00385415" w:rsidRPr="00EA58D1" w:rsidTr="00F51616">
        <w:trPr>
          <w:trHeight w:val="596"/>
        </w:trPr>
        <w:tc>
          <w:tcPr>
            <w:tcW w:w="2797" w:type="dxa"/>
            <w:shd w:val="clear" w:color="auto" w:fill="0070C0"/>
            <w:vAlign w:val="center"/>
          </w:tcPr>
          <w:p w:rsidR="00385415" w:rsidRPr="00705158" w:rsidRDefault="00385415" w:rsidP="004411B6">
            <w:pPr>
              <w:pStyle w:val="ListParagraph"/>
              <w:ind w:left="0"/>
              <w:jc w:val="center"/>
              <w:rPr>
                <w:b/>
              </w:rPr>
            </w:pPr>
            <w:r w:rsidRPr="00705158">
              <w:rPr>
                <w:b/>
              </w:rPr>
              <w:t>SASARAN</w:t>
            </w:r>
          </w:p>
        </w:tc>
        <w:tc>
          <w:tcPr>
            <w:tcW w:w="2478" w:type="dxa"/>
            <w:shd w:val="clear" w:color="auto" w:fill="0070C0"/>
            <w:vAlign w:val="center"/>
          </w:tcPr>
          <w:p w:rsidR="00385415" w:rsidRPr="00705158" w:rsidRDefault="00385415" w:rsidP="004411B6">
            <w:pPr>
              <w:pStyle w:val="ListParagraph"/>
              <w:ind w:left="0"/>
              <w:jc w:val="center"/>
              <w:rPr>
                <w:b/>
              </w:rPr>
            </w:pPr>
            <w:r w:rsidRPr="00705158">
              <w:rPr>
                <w:b/>
              </w:rPr>
              <w:t>INDIKATOR SASARAN</w:t>
            </w:r>
          </w:p>
        </w:tc>
        <w:tc>
          <w:tcPr>
            <w:tcW w:w="924" w:type="dxa"/>
            <w:shd w:val="clear" w:color="auto" w:fill="0070C0"/>
            <w:vAlign w:val="center"/>
          </w:tcPr>
          <w:p w:rsidR="00385415" w:rsidRPr="00705158" w:rsidRDefault="00385415" w:rsidP="004411B6">
            <w:pPr>
              <w:pStyle w:val="ListParagraph"/>
              <w:ind w:left="0"/>
              <w:jc w:val="center"/>
              <w:rPr>
                <w:b/>
              </w:rPr>
            </w:pPr>
            <w:r w:rsidRPr="00705158">
              <w:rPr>
                <w:b/>
              </w:rPr>
              <w:t>TARGET</w:t>
            </w:r>
          </w:p>
        </w:tc>
        <w:tc>
          <w:tcPr>
            <w:tcW w:w="2268" w:type="dxa"/>
            <w:shd w:val="clear" w:color="auto" w:fill="0070C0"/>
            <w:vAlign w:val="center"/>
          </w:tcPr>
          <w:p w:rsidR="00385415" w:rsidRPr="00705158" w:rsidRDefault="00385415" w:rsidP="004411B6">
            <w:pPr>
              <w:pStyle w:val="ListParagraph"/>
              <w:ind w:left="0"/>
              <w:jc w:val="center"/>
              <w:rPr>
                <w:b/>
              </w:rPr>
            </w:pPr>
            <w:r w:rsidRPr="00705158">
              <w:rPr>
                <w:b/>
              </w:rPr>
              <w:t>REALISASI</w:t>
            </w:r>
          </w:p>
        </w:tc>
        <w:tc>
          <w:tcPr>
            <w:tcW w:w="851" w:type="dxa"/>
            <w:shd w:val="clear" w:color="auto" w:fill="0070C0"/>
            <w:vAlign w:val="center"/>
          </w:tcPr>
          <w:p w:rsidR="00385415" w:rsidRPr="00705158" w:rsidRDefault="00385415" w:rsidP="004411B6">
            <w:pPr>
              <w:pStyle w:val="ListParagraph"/>
              <w:ind w:left="0"/>
              <w:jc w:val="center"/>
              <w:rPr>
                <w:b/>
              </w:rPr>
            </w:pPr>
            <w:r w:rsidRPr="00705158">
              <w:rPr>
                <w:b/>
              </w:rPr>
              <w:t>%</w:t>
            </w:r>
          </w:p>
        </w:tc>
      </w:tr>
      <w:tr w:rsidR="00385415" w:rsidRPr="00EA58D1" w:rsidTr="004411B6">
        <w:tc>
          <w:tcPr>
            <w:tcW w:w="2797" w:type="dxa"/>
          </w:tcPr>
          <w:p w:rsidR="00385415" w:rsidRPr="00705158" w:rsidRDefault="00385415" w:rsidP="004411B6">
            <w:pPr>
              <w:ind w:left="563" w:hanging="425"/>
            </w:pPr>
            <w:r w:rsidRPr="00705158">
              <w:t xml:space="preserve">1.     Meningkatnya wawasan kebangsaan dan ketahanan nasional </w:t>
            </w:r>
          </w:p>
          <w:p w:rsidR="00385415" w:rsidRPr="00705158" w:rsidRDefault="00385415" w:rsidP="004411B6">
            <w:pPr>
              <w:ind w:left="563" w:hanging="425"/>
            </w:pPr>
            <w:r w:rsidRPr="00705158">
              <w:t xml:space="preserve"> </w:t>
            </w:r>
          </w:p>
          <w:p w:rsidR="00385415" w:rsidRPr="00705158" w:rsidRDefault="00385415" w:rsidP="004411B6">
            <w:pPr>
              <w:ind w:left="563" w:hanging="425"/>
            </w:pPr>
            <w:r w:rsidRPr="00705158">
              <w:t>2.     Meningkatnya kerukunan hidup umat beragama</w:t>
            </w:r>
          </w:p>
          <w:p w:rsidR="00385415" w:rsidRDefault="00385415" w:rsidP="004411B6"/>
          <w:p w:rsidR="00385415" w:rsidRPr="00705158" w:rsidRDefault="00385415" w:rsidP="004411B6">
            <w:pPr>
              <w:pStyle w:val="ListParagraph"/>
              <w:ind w:left="563" w:hanging="425"/>
            </w:pPr>
            <w:r w:rsidRPr="00705158">
              <w:t xml:space="preserve">3.     Meningkatnya kapasitas sumber daya aparatur pendeteksi dini konflik sosial </w:t>
            </w:r>
          </w:p>
          <w:p w:rsidR="00385415" w:rsidRPr="00705158" w:rsidRDefault="00385415" w:rsidP="004411B6">
            <w:pPr>
              <w:ind w:left="563" w:hanging="425"/>
            </w:pPr>
          </w:p>
          <w:p w:rsidR="00385415" w:rsidRPr="00705158" w:rsidRDefault="00385415" w:rsidP="004411B6">
            <w:pPr>
              <w:pStyle w:val="ListParagraph"/>
              <w:tabs>
                <w:tab w:val="left" w:pos="432"/>
              </w:tabs>
              <w:ind w:left="563" w:hanging="425"/>
            </w:pPr>
            <w:r w:rsidRPr="00705158">
              <w:t>4.     Meningkatnya stabilitas politik dan kesadaran politik</w:t>
            </w:r>
          </w:p>
        </w:tc>
        <w:tc>
          <w:tcPr>
            <w:tcW w:w="2478" w:type="dxa"/>
          </w:tcPr>
          <w:p w:rsidR="00385415" w:rsidRPr="00705158" w:rsidRDefault="00385415" w:rsidP="004411B6">
            <w:pPr>
              <w:pStyle w:val="ListParagraph"/>
              <w:ind w:left="182"/>
              <w:jc w:val="both"/>
            </w:pPr>
            <w:r w:rsidRPr="00705158">
              <w:t xml:space="preserve">Presentase jumlah potensi gangguan kamtibmas yang terdeteksi </w:t>
            </w:r>
          </w:p>
          <w:p w:rsidR="00385415" w:rsidRPr="00705158" w:rsidRDefault="00385415" w:rsidP="004411B6">
            <w:pPr>
              <w:ind w:left="182"/>
              <w:jc w:val="both"/>
            </w:pPr>
          </w:p>
          <w:p w:rsidR="00385415" w:rsidRDefault="00385415" w:rsidP="004411B6">
            <w:pPr>
              <w:ind w:left="182"/>
              <w:jc w:val="both"/>
            </w:pPr>
            <w:r w:rsidRPr="00907870">
              <w:t xml:space="preserve">Presentase tingkat </w:t>
            </w:r>
            <w:r>
              <w:t xml:space="preserve">  </w:t>
            </w:r>
            <w:r w:rsidRPr="00907870">
              <w:t xml:space="preserve">partisipasi dialog FKUB dengan masyarakat </w:t>
            </w:r>
          </w:p>
          <w:p w:rsidR="00385415" w:rsidRDefault="00385415" w:rsidP="004411B6">
            <w:pPr>
              <w:ind w:left="182" w:firstLine="720"/>
              <w:jc w:val="both"/>
            </w:pPr>
          </w:p>
          <w:p w:rsidR="00385415" w:rsidRDefault="00385415" w:rsidP="004411B6">
            <w:pPr>
              <w:ind w:left="182"/>
              <w:jc w:val="both"/>
            </w:pPr>
            <w:r w:rsidRPr="00907870">
              <w:t xml:space="preserve">Presentase penanganan dini konflik SARA (Suku, Agama dan Ras) yang terselesaikan </w:t>
            </w:r>
          </w:p>
          <w:p w:rsidR="00385415" w:rsidRPr="00705158" w:rsidRDefault="00385415" w:rsidP="004411B6">
            <w:pPr>
              <w:ind w:left="182"/>
              <w:jc w:val="both"/>
            </w:pPr>
          </w:p>
          <w:p w:rsidR="00385415" w:rsidRDefault="00385415" w:rsidP="004411B6">
            <w:pPr>
              <w:ind w:left="182"/>
              <w:jc w:val="both"/>
              <w:rPr>
                <w:rFonts w:ascii="Calibri" w:hAnsi="Calibri"/>
                <w:color w:val="000000"/>
              </w:rPr>
            </w:pPr>
            <w:r>
              <w:rPr>
                <w:rFonts w:ascii="Calibri" w:hAnsi="Calibri"/>
                <w:color w:val="000000"/>
              </w:rPr>
              <w:t>Presentase tingkat partisipasi politik masyarkat</w:t>
            </w:r>
          </w:p>
          <w:p w:rsidR="00385415" w:rsidRPr="00705158" w:rsidRDefault="00385415" w:rsidP="004411B6">
            <w:pPr>
              <w:pStyle w:val="ListParagraph"/>
              <w:ind w:left="269"/>
              <w:jc w:val="both"/>
            </w:pPr>
          </w:p>
        </w:tc>
        <w:tc>
          <w:tcPr>
            <w:tcW w:w="924" w:type="dxa"/>
          </w:tcPr>
          <w:p w:rsidR="00385415" w:rsidRPr="00705158" w:rsidRDefault="00385415" w:rsidP="004411B6">
            <w:pPr>
              <w:pStyle w:val="ListParagraph"/>
              <w:ind w:left="0"/>
              <w:jc w:val="center"/>
            </w:pPr>
            <w:r w:rsidRPr="00705158">
              <w:t>100 %</w:t>
            </w:r>
          </w:p>
          <w:p w:rsidR="00385415" w:rsidRPr="00705158" w:rsidRDefault="00385415" w:rsidP="004411B6">
            <w:pPr>
              <w:jc w:val="center"/>
            </w:pPr>
          </w:p>
          <w:p w:rsidR="00385415" w:rsidRPr="00705158" w:rsidRDefault="00385415" w:rsidP="004411B6">
            <w:pPr>
              <w:jc w:val="center"/>
            </w:pPr>
          </w:p>
          <w:p w:rsidR="00385415" w:rsidRPr="00705158" w:rsidRDefault="00385415" w:rsidP="004411B6"/>
          <w:p w:rsidR="00385415" w:rsidRPr="00705158" w:rsidRDefault="00385415" w:rsidP="004411B6">
            <w:pPr>
              <w:jc w:val="center"/>
            </w:pPr>
          </w:p>
          <w:p w:rsidR="00385415" w:rsidRPr="00705158" w:rsidRDefault="00385415" w:rsidP="004411B6">
            <w:pPr>
              <w:jc w:val="center"/>
            </w:pPr>
            <w:r w:rsidRPr="00705158">
              <w:t>100%</w:t>
            </w:r>
          </w:p>
          <w:p w:rsidR="00385415" w:rsidRPr="00705158" w:rsidRDefault="00385415" w:rsidP="004411B6">
            <w:pPr>
              <w:jc w:val="center"/>
            </w:pPr>
          </w:p>
          <w:p w:rsidR="00385415" w:rsidRPr="00705158" w:rsidRDefault="00385415" w:rsidP="004411B6">
            <w:pPr>
              <w:jc w:val="center"/>
            </w:pPr>
          </w:p>
          <w:p w:rsidR="00385415" w:rsidRPr="00705158" w:rsidRDefault="00385415" w:rsidP="004411B6"/>
          <w:p w:rsidR="00385415" w:rsidRPr="00705158" w:rsidRDefault="00385415" w:rsidP="004411B6">
            <w:pPr>
              <w:tabs>
                <w:tab w:val="left" w:pos="218"/>
                <w:tab w:val="center" w:pos="354"/>
              </w:tabs>
            </w:pPr>
            <w:r>
              <w:t xml:space="preserve"> 100</w:t>
            </w:r>
            <w:r w:rsidRPr="00705158">
              <w:t>%</w:t>
            </w:r>
          </w:p>
          <w:p w:rsidR="00385415" w:rsidRPr="00705158" w:rsidRDefault="00385415" w:rsidP="004411B6">
            <w:pPr>
              <w:tabs>
                <w:tab w:val="left" w:pos="218"/>
                <w:tab w:val="center" w:pos="354"/>
              </w:tabs>
            </w:pPr>
          </w:p>
          <w:p w:rsidR="00385415" w:rsidRPr="00705158" w:rsidRDefault="00385415" w:rsidP="004411B6">
            <w:pPr>
              <w:tabs>
                <w:tab w:val="left" w:pos="218"/>
                <w:tab w:val="center" w:pos="354"/>
              </w:tabs>
            </w:pPr>
          </w:p>
          <w:p w:rsidR="00385415" w:rsidRPr="00705158" w:rsidRDefault="00385415" w:rsidP="004411B6">
            <w:pPr>
              <w:tabs>
                <w:tab w:val="left" w:pos="218"/>
                <w:tab w:val="center" w:pos="354"/>
              </w:tabs>
            </w:pPr>
          </w:p>
          <w:p w:rsidR="00385415" w:rsidRPr="00705158" w:rsidRDefault="00385415" w:rsidP="004411B6">
            <w:pPr>
              <w:tabs>
                <w:tab w:val="left" w:pos="218"/>
                <w:tab w:val="center" w:pos="354"/>
              </w:tabs>
            </w:pPr>
          </w:p>
          <w:p w:rsidR="00385415" w:rsidRPr="00705158" w:rsidRDefault="00385415" w:rsidP="004411B6">
            <w:pPr>
              <w:tabs>
                <w:tab w:val="left" w:pos="218"/>
                <w:tab w:val="center" w:pos="354"/>
              </w:tabs>
            </w:pPr>
          </w:p>
          <w:p w:rsidR="00385415" w:rsidRPr="00705158" w:rsidRDefault="00385415" w:rsidP="004411B6">
            <w:pPr>
              <w:tabs>
                <w:tab w:val="left" w:pos="218"/>
                <w:tab w:val="center" w:pos="354"/>
              </w:tabs>
            </w:pPr>
            <w:r w:rsidRPr="00705158">
              <w:t>100%</w:t>
            </w:r>
          </w:p>
        </w:tc>
        <w:tc>
          <w:tcPr>
            <w:tcW w:w="2268" w:type="dxa"/>
          </w:tcPr>
          <w:p w:rsidR="00385415" w:rsidRPr="00705158" w:rsidRDefault="00385415" w:rsidP="004411B6">
            <w:pPr>
              <w:pStyle w:val="ListParagraph"/>
              <w:ind w:left="0"/>
            </w:pPr>
            <w:r w:rsidRPr="00705158">
              <w:t>Terdeteksi: 0</w:t>
            </w:r>
          </w:p>
          <w:p w:rsidR="00385415" w:rsidRPr="00705158" w:rsidRDefault="00385415" w:rsidP="004411B6">
            <w:pPr>
              <w:pStyle w:val="ListParagraph"/>
              <w:ind w:left="0"/>
            </w:pPr>
            <w:r w:rsidRPr="00705158">
              <w:t>Terselesaikan: 0</w:t>
            </w:r>
          </w:p>
          <w:p w:rsidR="00385415" w:rsidRPr="00705158" w:rsidRDefault="00385415" w:rsidP="004411B6"/>
          <w:p w:rsidR="00385415" w:rsidRPr="00705158" w:rsidRDefault="00385415" w:rsidP="004411B6"/>
          <w:p w:rsidR="00385415" w:rsidRPr="00705158" w:rsidRDefault="00385415" w:rsidP="004411B6"/>
          <w:p w:rsidR="00385415" w:rsidRPr="00705158" w:rsidRDefault="00385415" w:rsidP="004411B6">
            <w:pPr>
              <w:pStyle w:val="ListParagraph"/>
              <w:ind w:left="0"/>
            </w:pPr>
            <w:r w:rsidRPr="00705158">
              <w:t>Terdeteksi: 0</w:t>
            </w:r>
          </w:p>
          <w:p w:rsidR="00385415" w:rsidRPr="00705158" w:rsidRDefault="00385415" w:rsidP="004411B6">
            <w:pPr>
              <w:pStyle w:val="ListParagraph"/>
              <w:ind w:left="0"/>
            </w:pPr>
            <w:r w:rsidRPr="00705158">
              <w:t>Terselesaikan: 0</w:t>
            </w:r>
          </w:p>
          <w:p w:rsidR="00385415" w:rsidRPr="00705158" w:rsidRDefault="00385415" w:rsidP="004411B6"/>
          <w:p w:rsidR="00385415" w:rsidRPr="00705158" w:rsidRDefault="00385415" w:rsidP="004411B6">
            <w:pPr>
              <w:pStyle w:val="ListParagraph"/>
              <w:ind w:left="0"/>
            </w:pPr>
          </w:p>
          <w:p w:rsidR="00385415" w:rsidRPr="00705158" w:rsidRDefault="00385415" w:rsidP="004411B6">
            <w:pPr>
              <w:pStyle w:val="ListParagraph"/>
              <w:ind w:left="0"/>
            </w:pPr>
            <w:r w:rsidRPr="00705158">
              <w:t>Terdeteksi: 0</w:t>
            </w:r>
          </w:p>
          <w:p w:rsidR="00385415" w:rsidRPr="00705158" w:rsidRDefault="00385415" w:rsidP="004411B6">
            <w:pPr>
              <w:pStyle w:val="ListParagraph"/>
              <w:ind w:left="0"/>
            </w:pPr>
            <w:r w:rsidRPr="00705158">
              <w:t>Terselesaikan: 0</w:t>
            </w:r>
          </w:p>
          <w:p w:rsidR="00385415" w:rsidRPr="00705158" w:rsidRDefault="00385415" w:rsidP="004411B6">
            <w:pPr>
              <w:pStyle w:val="ListParagraph"/>
              <w:ind w:left="0"/>
            </w:pPr>
          </w:p>
          <w:p w:rsidR="00385415" w:rsidRPr="00705158" w:rsidRDefault="00385415" w:rsidP="004411B6">
            <w:pPr>
              <w:pStyle w:val="ListParagraph"/>
              <w:ind w:left="0"/>
            </w:pPr>
          </w:p>
          <w:p w:rsidR="00385415" w:rsidRPr="00705158" w:rsidRDefault="00385415" w:rsidP="004411B6">
            <w:pPr>
              <w:pStyle w:val="ListParagraph"/>
              <w:ind w:left="0"/>
            </w:pPr>
          </w:p>
          <w:p w:rsidR="00385415" w:rsidRPr="00705158" w:rsidRDefault="00385415" w:rsidP="004411B6">
            <w:pPr>
              <w:pStyle w:val="ListParagraph"/>
              <w:ind w:left="0"/>
            </w:pPr>
          </w:p>
          <w:p w:rsidR="00385415" w:rsidRPr="00705158" w:rsidRDefault="00385415" w:rsidP="004411B6">
            <w:pPr>
              <w:pStyle w:val="ListParagraph"/>
              <w:ind w:left="0"/>
            </w:pPr>
            <w:r w:rsidRPr="00705158">
              <w:t>Terdeteksi : 1 (aksi unjuk rasa pendukung caleg)</w:t>
            </w:r>
          </w:p>
          <w:p w:rsidR="00385415" w:rsidRPr="00705158" w:rsidRDefault="00385415" w:rsidP="004411B6">
            <w:pPr>
              <w:pStyle w:val="ListParagraph"/>
              <w:ind w:left="0"/>
            </w:pPr>
            <w:r w:rsidRPr="00705158">
              <w:t>Terselesaikan : 1</w:t>
            </w:r>
          </w:p>
        </w:tc>
        <w:tc>
          <w:tcPr>
            <w:tcW w:w="851" w:type="dxa"/>
          </w:tcPr>
          <w:p w:rsidR="00385415" w:rsidRPr="00705158" w:rsidRDefault="00385415" w:rsidP="004411B6">
            <w:pPr>
              <w:pStyle w:val="ListParagraph"/>
              <w:ind w:left="0"/>
              <w:jc w:val="center"/>
            </w:pPr>
            <w:r w:rsidRPr="00705158">
              <w:t>100 %</w:t>
            </w:r>
          </w:p>
          <w:p w:rsidR="00385415" w:rsidRPr="00705158" w:rsidRDefault="00385415" w:rsidP="004411B6">
            <w:pPr>
              <w:pStyle w:val="ListParagraph"/>
              <w:ind w:left="0"/>
              <w:jc w:val="center"/>
            </w:pPr>
          </w:p>
          <w:p w:rsidR="00385415" w:rsidRPr="00705158" w:rsidRDefault="00385415" w:rsidP="004411B6">
            <w:pPr>
              <w:pStyle w:val="ListParagraph"/>
              <w:ind w:left="0"/>
              <w:jc w:val="center"/>
            </w:pPr>
          </w:p>
          <w:p w:rsidR="00385415" w:rsidRPr="00705158" w:rsidRDefault="00385415" w:rsidP="004411B6">
            <w:pPr>
              <w:pStyle w:val="ListParagraph"/>
              <w:ind w:left="0"/>
            </w:pPr>
          </w:p>
          <w:p w:rsidR="00385415" w:rsidRPr="00705158" w:rsidRDefault="00385415" w:rsidP="004411B6">
            <w:pPr>
              <w:pStyle w:val="ListParagraph"/>
              <w:ind w:left="0"/>
            </w:pPr>
          </w:p>
          <w:p w:rsidR="00385415" w:rsidRPr="00705158" w:rsidRDefault="00385415" w:rsidP="004411B6">
            <w:pPr>
              <w:pStyle w:val="ListParagraph"/>
              <w:ind w:left="0"/>
              <w:jc w:val="center"/>
            </w:pPr>
            <w:r w:rsidRPr="00705158">
              <w:t>100 %</w:t>
            </w:r>
          </w:p>
          <w:p w:rsidR="00385415" w:rsidRPr="00705158" w:rsidRDefault="00385415" w:rsidP="004411B6">
            <w:pPr>
              <w:pStyle w:val="ListParagraph"/>
              <w:ind w:left="0"/>
              <w:jc w:val="center"/>
            </w:pPr>
          </w:p>
          <w:p w:rsidR="00385415" w:rsidRDefault="00385415" w:rsidP="004411B6">
            <w:pPr>
              <w:pStyle w:val="ListParagraph"/>
              <w:ind w:left="0"/>
            </w:pPr>
          </w:p>
          <w:p w:rsidR="00385415" w:rsidRPr="00705158" w:rsidRDefault="00385415" w:rsidP="004411B6">
            <w:pPr>
              <w:pStyle w:val="ListParagraph"/>
              <w:ind w:left="0"/>
              <w:jc w:val="center"/>
            </w:pPr>
          </w:p>
          <w:p w:rsidR="00385415" w:rsidRPr="00705158" w:rsidRDefault="00385415" w:rsidP="004411B6">
            <w:pPr>
              <w:pStyle w:val="ListParagraph"/>
              <w:ind w:left="0"/>
              <w:jc w:val="center"/>
            </w:pPr>
            <w:r w:rsidRPr="00705158">
              <w:t>100 %</w:t>
            </w:r>
          </w:p>
          <w:p w:rsidR="00385415" w:rsidRPr="00705158" w:rsidRDefault="00385415" w:rsidP="004411B6">
            <w:pPr>
              <w:pStyle w:val="ListParagraph"/>
              <w:ind w:left="0"/>
              <w:jc w:val="center"/>
            </w:pPr>
          </w:p>
          <w:p w:rsidR="00385415" w:rsidRPr="00705158" w:rsidRDefault="00385415" w:rsidP="004411B6">
            <w:pPr>
              <w:pStyle w:val="ListParagraph"/>
              <w:ind w:left="0"/>
              <w:jc w:val="center"/>
            </w:pPr>
          </w:p>
          <w:p w:rsidR="00385415" w:rsidRDefault="00385415" w:rsidP="004411B6">
            <w:pPr>
              <w:pStyle w:val="ListParagraph"/>
              <w:ind w:left="0"/>
              <w:jc w:val="center"/>
            </w:pPr>
          </w:p>
          <w:p w:rsidR="00385415" w:rsidRPr="00705158" w:rsidRDefault="00385415" w:rsidP="004411B6">
            <w:pPr>
              <w:pStyle w:val="ListParagraph"/>
              <w:ind w:left="0"/>
              <w:jc w:val="center"/>
            </w:pPr>
          </w:p>
          <w:p w:rsidR="00385415" w:rsidRPr="00705158" w:rsidRDefault="00385415" w:rsidP="004411B6">
            <w:pPr>
              <w:pStyle w:val="ListParagraph"/>
              <w:ind w:left="0"/>
              <w:jc w:val="center"/>
            </w:pPr>
          </w:p>
          <w:p w:rsidR="00385415" w:rsidRPr="00705158" w:rsidRDefault="00385415" w:rsidP="004411B6">
            <w:pPr>
              <w:pStyle w:val="ListParagraph"/>
              <w:ind w:left="0"/>
              <w:jc w:val="center"/>
            </w:pPr>
            <w:r w:rsidRPr="00705158">
              <w:t>100%</w:t>
            </w:r>
          </w:p>
          <w:p w:rsidR="00385415" w:rsidRPr="00705158" w:rsidRDefault="00385415" w:rsidP="004411B6">
            <w:pPr>
              <w:pStyle w:val="ListParagraph"/>
              <w:ind w:left="0"/>
              <w:jc w:val="center"/>
            </w:pPr>
          </w:p>
          <w:p w:rsidR="00385415" w:rsidRPr="00705158" w:rsidRDefault="00385415" w:rsidP="004411B6">
            <w:pPr>
              <w:pStyle w:val="ListParagraph"/>
              <w:ind w:left="0"/>
            </w:pPr>
          </w:p>
          <w:p w:rsidR="00385415" w:rsidRPr="00705158" w:rsidRDefault="00385415" w:rsidP="004411B6">
            <w:pPr>
              <w:pStyle w:val="ListParagraph"/>
              <w:ind w:left="0"/>
              <w:jc w:val="center"/>
            </w:pPr>
          </w:p>
          <w:p w:rsidR="00385415" w:rsidRPr="00705158" w:rsidRDefault="00385415" w:rsidP="004411B6">
            <w:pPr>
              <w:pStyle w:val="ListParagraph"/>
              <w:ind w:left="0"/>
              <w:jc w:val="center"/>
            </w:pPr>
          </w:p>
        </w:tc>
      </w:tr>
    </w:tbl>
    <w:p w:rsidR="00385415" w:rsidRDefault="00385415" w:rsidP="00385415">
      <w:pPr>
        <w:pStyle w:val="ListParagraph"/>
        <w:ind w:left="1125"/>
        <w:jc w:val="both"/>
        <w:rPr>
          <w:i/>
          <w:sz w:val="24"/>
        </w:rPr>
      </w:pPr>
    </w:p>
    <w:p w:rsidR="00385415" w:rsidRPr="00F36D2B" w:rsidRDefault="00385415" w:rsidP="00385415">
      <w:pPr>
        <w:ind w:left="720" w:firstLine="436"/>
        <w:jc w:val="both"/>
        <w:rPr>
          <w:sz w:val="24"/>
        </w:rPr>
      </w:pPr>
      <w:r>
        <w:rPr>
          <w:sz w:val="24"/>
        </w:rPr>
        <w:t xml:space="preserve">Berdasarkan tabel </w:t>
      </w:r>
      <w:r w:rsidRPr="00F36D2B">
        <w:rPr>
          <w:sz w:val="24"/>
        </w:rPr>
        <w:t xml:space="preserve"> di atas, dapat dilihat bahwa realisasi target kinerja Badan Kesatuan Bangsa dan Politik Kota Kotamobagu dapat dijelaskan sebagai berikut :</w:t>
      </w:r>
    </w:p>
    <w:p w:rsidR="00385415" w:rsidRPr="001D0CD5" w:rsidRDefault="00385415" w:rsidP="00385415">
      <w:pPr>
        <w:pStyle w:val="ListParagraph"/>
        <w:numPr>
          <w:ilvl w:val="0"/>
          <w:numId w:val="28"/>
        </w:numPr>
        <w:tabs>
          <w:tab w:val="left" w:pos="421"/>
        </w:tabs>
        <w:jc w:val="both"/>
        <w:rPr>
          <w:sz w:val="24"/>
          <w:szCs w:val="24"/>
        </w:rPr>
      </w:pPr>
      <w:r w:rsidRPr="00F36D2B">
        <w:rPr>
          <w:sz w:val="24"/>
        </w:rPr>
        <w:t xml:space="preserve">Pencapaian sasaran </w:t>
      </w:r>
      <w:r w:rsidRPr="00F36D2B">
        <w:rPr>
          <w:sz w:val="24"/>
          <w:szCs w:val="24"/>
        </w:rPr>
        <w:t xml:space="preserve">1. </w:t>
      </w:r>
      <w:r w:rsidRPr="001D0CD5">
        <w:rPr>
          <w:sz w:val="24"/>
          <w:szCs w:val="24"/>
        </w:rPr>
        <w:t>Meningkatnya wawasan kebangsaan dan ketahanan nasional</w:t>
      </w:r>
      <w:r>
        <w:rPr>
          <w:sz w:val="24"/>
          <w:szCs w:val="24"/>
        </w:rPr>
        <w:t xml:space="preserve"> </w:t>
      </w:r>
      <w:r w:rsidRPr="001D0CD5">
        <w:rPr>
          <w:sz w:val="24"/>
          <w:szCs w:val="24"/>
        </w:rPr>
        <w:t>dengan indicator persentase jumlah potensi gangguan Kamtibmas yang terdeteksi dijelaskan sebagai berikut</w:t>
      </w:r>
      <w:r>
        <w:rPr>
          <w:sz w:val="24"/>
          <w:szCs w:val="24"/>
        </w:rPr>
        <w:t xml:space="preserve"> : </w:t>
      </w:r>
      <w:r w:rsidRPr="001D0CD5">
        <w:rPr>
          <w:sz w:val="24"/>
        </w:rPr>
        <w:t>Hingga akhir tahun 2019 dilaporkan bahwa jumlah potensi gangguan Kamtibmas yang terdeteksi sebanyak 0 kasus. Adapun kegiatan rutin kominda berupa rapat dan pertemuan rutin selama tahun 2019 dilaksanakan sebanyak 4 kali (tiap triwulan) ini menggambarkan bahwa koordinasi lintas sektoral antar semua instansi teknis berjalan dengan baik.</w:t>
      </w:r>
    </w:p>
    <w:p w:rsidR="00385415" w:rsidRPr="0075597F" w:rsidRDefault="00385415" w:rsidP="00385415">
      <w:pPr>
        <w:pStyle w:val="ListParagraph"/>
        <w:numPr>
          <w:ilvl w:val="0"/>
          <w:numId w:val="28"/>
        </w:numPr>
        <w:tabs>
          <w:tab w:val="left" w:pos="421"/>
        </w:tabs>
        <w:jc w:val="both"/>
        <w:rPr>
          <w:sz w:val="24"/>
          <w:szCs w:val="24"/>
        </w:rPr>
      </w:pPr>
      <w:r>
        <w:rPr>
          <w:sz w:val="24"/>
        </w:rPr>
        <w:lastRenderedPageBreak/>
        <w:t xml:space="preserve">Pencapaian sasaran </w:t>
      </w:r>
      <w:r w:rsidRPr="001D0CD5">
        <w:rPr>
          <w:sz w:val="24"/>
        </w:rPr>
        <w:t>2. Meningkatnya kerukunan hidup umat beragama</w:t>
      </w:r>
      <w:r>
        <w:rPr>
          <w:sz w:val="24"/>
        </w:rPr>
        <w:t xml:space="preserve"> </w:t>
      </w:r>
      <w:r w:rsidRPr="00F36D2B">
        <w:rPr>
          <w:sz w:val="24"/>
          <w:szCs w:val="24"/>
        </w:rPr>
        <w:t>de</w:t>
      </w:r>
      <w:r>
        <w:rPr>
          <w:sz w:val="24"/>
          <w:szCs w:val="24"/>
        </w:rPr>
        <w:t xml:space="preserve">ngan indicator persentase jumlah potensi gangguan Kamtibmas yang terdeteksi </w:t>
      </w:r>
      <w:r>
        <w:rPr>
          <w:sz w:val="24"/>
        </w:rPr>
        <w:t>h</w:t>
      </w:r>
      <w:r w:rsidRPr="0075597F">
        <w:rPr>
          <w:sz w:val="24"/>
        </w:rPr>
        <w:t>ingga a</w:t>
      </w:r>
      <w:r>
        <w:rPr>
          <w:sz w:val="24"/>
        </w:rPr>
        <w:t>khir tahun 2019</w:t>
      </w:r>
      <w:r w:rsidRPr="0075597F">
        <w:rPr>
          <w:sz w:val="24"/>
        </w:rPr>
        <w:t xml:space="preserve"> sebanyak 0 kasus. </w:t>
      </w:r>
    </w:p>
    <w:p w:rsidR="00385415" w:rsidRDefault="00385415" w:rsidP="00385415">
      <w:pPr>
        <w:pStyle w:val="ListParagraph"/>
        <w:spacing w:after="0"/>
        <w:ind w:left="1485"/>
        <w:jc w:val="both"/>
        <w:rPr>
          <w:sz w:val="24"/>
        </w:rPr>
      </w:pPr>
    </w:p>
    <w:p w:rsidR="00385415" w:rsidRDefault="00385415" w:rsidP="00385415">
      <w:pPr>
        <w:pStyle w:val="ListParagraph"/>
        <w:numPr>
          <w:ilvl w:val="0"/>
          <w:numId w:val="28"/>
        </w:numPr>
        <w:spacing w:after="0"/>
        <w:jc w:val="both"/>
        <w:rPr>
          <w:sz w:val="24"/>
        </w:rPr>
      </w:pPr>
      <w:r>
        <w:rPr>
          <w:sz w:val="24"/>
        </w:rPr>
        <w:t xml:space="preserve">Pencapaian sasaran 3. </w:t>
      </w:r>
      <w:r w:rsidRPr="001D0CD5">
        <w:rPr>
          <w:sz w:val="24"/>
        </w:rPr>
        <w:t xml:space="preserve">Meningkatnya kapasitas sumber daya aparatur pendeteksi dini konflik sosial </w:t>
      </w:r>
      <w:r>
        <w:rPr>
          <w:sz w:val="24"/>
        </w:rPr>
        <w:t xml:space="preserve"> dengan indicator </w:t>
      </w:r>
      <w:r w:rsidRPr="00317CE1">
        <w:rPr>
          <w:sz w:val="24"/>
        </w:rPr>
        <w:t>Presentase jumlah potensi konflik SARA (Suku, Agama dan Ras)</w:t>
      </w:r>
      <w:r>
        <w:rPr>
          <w:sz w:val="24"/>
        </w:rPr>
        <w:t xml:space="preserve"> dijelaskan sebagai berikut : hingga akhir tahun 2019 jumlah potensi konflik SARA di Kota Kotamobagu yang terdeteksi 0 kasus. Sehingga realisasi capaian kinerja sebesar 100% adapun upaya yang dilakukan dalam pencapaian sasaran ini adalah melakukan komunikasi lintas agama melalui forum kerukunan antar umat beragama dan juga dialog lintas agama  dikalangan masyarakat kotamobagu</w:t>
      </w:r>
    </w:p>
    <w:p w:rsidR="00385415" w:rsidRPr="00221C05" w:rsidRDefault="00385415" w:rsidP="00385415">
      <w:pPr>
        <w:pStyle w:val="ListParagraph"/>
        <w:spacing w:after="0"/>
        <w:rPr>
          <w:sz w:val="24"/>
        </w:rPr>
      </w:pPr>
    </w:p>
    <w:p w:rsidR="00385415" w:rsidRPr="00134CFF" w:rsidRDefault="00385415" w:rsidP="00385415">
      <w:pPr>
        <w:pStyle w:val="ListParagraph"/>
        <w:numPr>
          <w:ilvl w:val="0"/>
          <w:numId w:val="28"/>
        </w:numPr>
        <w:spacing w:after="0"/>
        <w:jc w:val="both"/>
        <w:rPr>
          <w:sz w:val="24"/>
        </w:rPr>
      </w:pPr>
      <w:r>
        <w:rPr>
          <w:sz w:val="24"/>
        </w:rPr>
        <w:t>Pencapaian sasaran 4</w:t>
      </w:r>
      <w:r w:rsidRPr="00E004CB">
        <w:rPr>
          <w:sz w:val="24"/>
        </w:rPr>
        <w:t xml:space="preserve">. </w:t>
      </w:r>
      <w:r w:rsidRPr="001D0CD5">
        <w:rPr>
          <w:sz w:val="24"/>
        </w:rPr>
        <w:t>Meningkatnya stabilitas politik dan kesadaran politik</w:t>
      </w:r>
      <w:r w:rsidRPr="00E004CB">
        <w:rPr>
          <w:sz w:val="24"/>
        </w:rPr>
        <w:t xml:space="preserve"> dengan indicator Tingkat partisipasi masyarakat dalam agenda politik (Pilpres, Pilgub dan Pileg) dapat dijelaskan sebagai berikut : Tahun 2019 terdeteksi 1 kasus aksi unjuk rasa pendukung Caleg terpilih Bapak Sukardi Sugeha dari Partai Demokrat. Adapun upaya dilakukan antara lain penyuluhan politik masyarakat dan melakukan komunikasi politik dengan masyarakat dan tokoh-tokoh politik. </w:t>
      </w:r>
    </w:p>
    <w:p w:rsidR="00385415" w:rsidRDefault="00385415" w:rsidP="00385415">
      <w:pPr>
        <w:pStyle w:val="ListParagraph"/>
        <w:ind w:left="1125"/>
        <w:jc w:val="both"/>
        <w:rPr>
          <w:b/>
          <w:sz w:val="24"/>
        </w:rPr>
      </w:pPr>
    </w:p>
    <w:p w:rsidR="00385415" w:rsidRPr="00E004CB" w:rsidRDefault="00385415" w:rsidP="00385415">
      <w:pPr>
        <w:pStyle w:val="ListParagraph"/>
        <w:numPr>
          <w:ilvl w:val="1"/>
          <w:numId w:val="1"/>
        </w:numPr>
        <w:jc w:val="both"/>
        <w:rPr>
          <w:b/>
          <w:sz w:val="24"/>
        </w:rPr>
      </w:pPr>
      <w:r w:rsidRPr="00E004CB">
        <w:rPr>
          <w:b/>
          <w:sz w:val="24"/>
        </w:rPr>
        <w:t>Realisasi Anggaran</w:t>
      </w:r>
    </w:p>
    <w:p w:rsidR="00385415" w:rsidRDefault="00385415" w:rsidP="00385415">
      <w:pPr>
        <w:pStyle w:val="ListParagraph"/>
        <w:jc w:val="both"/>
        <w:rPr>
          <w:sz w:val="24"/>
        </w:rPr>
      </w:pPr>
      <w:r>
        <w:rPr>
          <w:sz w:val="24"/>
        </w:rPr>
        <w:tab/>
        <w:t>Realisasi anggaran pencapaian target kinerja tahun 2019 dapat dilihat pada tabel berikut :</w:t>
      </w:r>
    </w:p>
    <w:p w:rsidR="00385415" w:rsidRDefault="00385415" w:rsidP="00385415">
      <w:pPr>
        <w:pStyle w:val="ListParagraph"/>
        <w:jc w:val="both"/>
        <w:rPr>
          <w:sz w:val="24"/>
        </w:rPr>
      </w:pPr>
    </w:p>
    <w:p w:rsidR="00385415" w:rsidRDefault="00385415" w:rsidP="00385415">
      <w:pPr>
        <w:pStyle w:val="ListParagraph"/>
        <w:jc w:val="both"/>
        <w:rPr>
          <w:i/>
          <w:sz w:val="24"/>
        </w:rPr>
      </w:pPr>
      <w:r>
        <w:rPr>
          <w:i/>
          <w:sz w:val="24"/>
        </w:rPr>
        <w:t>Tabel 3.2 : Realisasi Anggaran Tahun 2019 Badan Kesatuan Bangsa dan Politik</w:t>
      </w:r>
    </w:p>
    <w:p w:rsidR="00385415" w:rsidRDefault="00385415" w:rsidP="00385415">
      <w:pPr>
        <w:pStyle w:val="ListParagraph"/>
        <w:jc w:val="both"/>
        <w:rPr>
          <w:i/>
          <w:sz w:val="24"/>
        </w:rPr>
      </w:pPr>
    </w:p>
    <w:tbl>
      <w:tblPr>
        <w:tblStyle w:val="TableGrid"/>
        <w:tblW w:w="8505" w:type="dxa"/>
        <w:tblInd w:w="959" w:type="dxa"/>
        <w:tblLook w:val="04A0"/>
      </w:tblPr>
      <w:tblGrid>
        <w:gridCol w:w="664"/>
        <w:gridCol w:w="3588"/>
        <w:gridCol w:w="2127"/>
        <w:gridCol w:w="2126"/>
      </w:tblGrid>
      <w:tr w:rsidR="00385415" w:rsidTr="00F51616">
        <w:trPr>
          <w:trHeight w:val="440"/>
        </w:trPr>
        <w:tc>
          <w:tcPr>
            <w:tcW w:w="664" w:type="dxa"/>
            <w:shd w:val="clear" w:color="auto" w:fill="0070C0"/>
          </w:tcPr>
          <w:p w:rsidR="00385415" w:rsidRPr="00F51616" w:rsidRDefault="00385415" w:rsidP="004411B6">
            <w:pPr>
              <w:pStyle w:val="ListParagraph"/>
              <w:ind w:left="0"/>
              <w:jc w:val="center"/>
              <w:rPr>
                <w:rFonts w:ascii="Times New Roman" w:hAnsi="Times New Roman" w:cs="Times New Roman"/>
                <w:b/>
                <w:sz w:val="24"/>
              </w:rPr>
            </w:pPr>
            <w:r w:rsidRPr="00F51616">
              <w:rPr>
                <w:rFonts w:ascii="Times New Roman" w:hAnsi="Times New Roman" w:cs="Times New Roman"/>
                <w:b/>
                <w:sz w:val="24"/>
              </w:rPr>
              <w:t>No</w:t>
            </w:r>
          </w:p>
        </w:tc>
        <w:tc>
          <w:tcPr>
            <w:tcW w:w="3588" w:type="dxa"/>
            <w:shd w:val="clear" w:color="auto" w:fill="0070C0"/>
          </w:tcPr>
          <w:p w:rsidR="00385415" w:rsidRPr="00F51616" w:rsidRDefault="00385415" w:rsidP="004411B6">
            <w:pPr>
              <w:pStyle w:val="ListParagraph"/>
              <w:ind w:left="0"/>
              <w:jc w:val="center"/>
              <w:rPr>
                <w:rFonts w:ascii="Times New Roman" w:hAnsi="Times New Roman" w:cs="Times New Roman"/>
                <w:b/>
                <w:sz w:val="24"/>
              </w:rPr>
            </w:pPr>
            <w:r w:rsidRPr="00F51616">
              <w:rPr>
                <w:rFonts w:ascii="Times New Roman" w:hAnsi="Times New Roman" w:cs="Times New Roman"/>
                <w:b/>
                <w:sz w:val="24"/>
              </w:rPr>
              <w:t>Program</w:t>
            </w:r>
          </w:p>
        </w:tc>
        <w:tc>
          <w:tcPr>
            <w:tcW w:w="2127" w:type="dxa"/>
            <w:shd w:val="clear" w:color="auto" w:fill="0070C0"/>
          </w:tcPr>
          <w:p w:rsidR="00385415" w:rsidRPr="00F51616" w:rsidRDefault="00385415" w:rsidP="004411B6">
            <w:pPr>
              <w:pStyle w:val="ListParagraph"/>
              <w:ind w:left="0"/>
              <w:jc w:val="center"/>
              <w:rPr>
                <w:rFonts w:ascii="Times New Roman" w:hAnsi="Times New Roman" w:cs="Times New Roman"/>
                <w:b/>
                <w:sz w:val="24"/>
              </w:rPr>
            </w:pPr>
            <w:r w:rsidRPr="00F51616">
              <w:rPr>
                <w:rFonts w:ascii="Times New Roman" w:hAnsi="Times New Roman" w:cs="Times New Roman"/>
                <w:b/>
                <w:sz w:val="24"/>
              </w:rPr>
              <w:t>Anggaran</w:t>
            </w:r>
          </w:p>
        </w:tc>
        <w:tc>
          <w:tcPr>
            <w:tcW w:w="2126" w:type="dxa"/>
            <w:shd w:val="clear" w:color="auto" w:fill="0070C0"/>
          </w:tcPr>
          <w:p w:rsidR="00385415" w:rsidRPr="00F51616" w:rsidRDefault="00385415" w:rsidP="004411B6">
            <w:pPr>
              <w:pStyle w:val="ListParagraph"/>
              <w:ind w:left="0"/>
              <w:jc w:val="center"/>
              <w:rPr>
                <w:rFonts w:ascii="Times New Roman" w:hAnsi="Times New Roman" w:cs="Times New Roman"/>
                <w:b/>
                <w:sz w:val="24"/>
              </w:rPr>
            </w:pPr>
            <w:r w:rsidRPr="00F51616">
              <w:rPr>
                <w:rFonts w:ascii="Times New Roman" w:hAnsi="Times New Roman" w:cs="Times New Roman"/>
                <w:b/>
                <w:sz w:val="24"/>
              </w:rPr>
              <w:t>Realisasi</w:t>
            </w:r>
          </w:p>
        </w:tc>
      </w:tr>
      <w:tr w:rsidR="00385415" w:rsidTr="004411B6">
        <w:tc>
          <w:tcPr>
            <w:tcW w:w="664" w:type="dxa"/>
          </w:tcPr>
          <w:p w:rsidR="00385415" w:rsidRDefault="00385415" w:rsidP="004411B6">
            <w:pPr>
              <w:pStyle w:val="ListParagraph"/>
              <w:ind w:left="0"/>
              <w:jc w:val="center"/>
              <w:rPr>
                <w:sz w:val="24"/>
              </w:rPr>
            </w:pPr>
            <w:r>
              <w:rPr>
                <w:sz w:val="24"/>
              </w:rPr>
              <w:t>1</w:t>
            </w:r>
          </w:p>
          <w:p w:rsidR="00385415" w:rsidRDefault="00385415" w:rsidP="004411B6">
            <w:pPr>
              <w:pStyle w:val="ListParagraph"/>
              <w:ind w:left="0"/>
              <w:jc w:val="center"/>
              <w:rPr>
                <w:sz w:val="24"/>
              </w:rPr>
            </w:pPr>
          </w:p>
          <w:p w:rsidR="00385415" w:rsidRDefault="00385415" w:rsidP="004411B6">
            <w:pPr>
              <w:pStyle w:val="ListParagraph"/>
              <w:ind w:left="0"/>
              <w:rPr>
                <w:sz w:val="24"/>
              </w:rPr>
            </w:pPr>
          </w:p>
          <w:p w:rsidR="00385415" w:rsidRDefault="00385415" w:rsidP="004411B6">
            <w:pPr>
              <w:pStyle w:val="ListParagraph"/>
              <w:ind w:left="0"/>
              <w:jc w:val="center"/>
              <w:rPr>
                <w:sz w:val="24"/>
              </w:rPr>
            </w:pPr>
            <w:r>
              <w:rPr>
                <w:sz w:val="24"/>
              </w:rPr>
              <w:t>2</w:t>
            </w:r>
          </w:p>
          <w:p w:rsidR="00385415" w:rsidRDefault="00385415" w:rsidP="004411B6">
            <w:pPr>
              <w:pStyle w:val="ListParagraph"/>
              <w:ind w:left="0"/>
              <w:jc w:val="center"/>
              <w:rPr>
                <w:sz w:val="24"/>
              </w:rPr>
            </w:pPr>
          </w:p>
          <w:p w:rsidR="00385415" w:rsidRDefault="00385415" w:rsidP="004411B6">
            <w:pPr>
              <w:pStyle w:val="ListParagraph"/>
              <w:ind w:left="0"/>
              <w:jc w:val="center"/>
              <w:rPr>
                <w:sz w:val="24"/>
              </w:rPr>
            </w:pPr>
            <w:r>
              <w:rPr>
                <w:sz w:val="24"/>
              </w:rPr>
              <w:t>3</w:t>
            </w:r>
          </w:p>
          <w:p w:rsidR="00385415" w:rsidRDefault="00385415" w:rsidP="004411B6">
            <w:pPr>
              <w:pStyle w:val="ListParagraph"/>
              <w:ind w:left="0"/>
              <w:jc w:val="center"/>
              <w:rPr>
                <w:sz w:val="24"/>
              </w:rPr>
            </w:pPr>
          </w:p>
          <w:p w:rsidR="00385415" w:rsidRDefault="00385415" w:rsidP="004411B6">
            <w:pPr>
              <w:pStyle w:val="ListParagraph"/>
              <w:ind w:left="0"/>
              <w:jc w:val="center"/>
              <w:rPr>
                <w:sz w:val="24"/>
              </w:rPr>
            </w:pPr>
          </w:p>
          <w:p w:rsidR="00385415" w:rsidRDefault="00385415" w:rsidP="004411B6">
            <w:pPr>
              <w:pStyle w:val="ListParagraph"/>
              <w:ind w:left="0"/>
              <w:jc w:val="center"/>
              <w:rPr>
                <w:sz w:val="24"/>
              </w:rPr>
            </w:pPr>
            <w:r>
              <w:rPr>
                <w:sz w:val="24"/>
              </w:rPr>
              <w:t>4</w:t>
            </w:r>
          </w:p>
        </w:tc>
        <w:tc>
          <w:tcPr>
            <w:tcW w:w="3588" w:type="dxa"/>
          </w:tcPr>
          <w:p w:rsidR="00385415" w:rsidRDefault="00385415" w:rsidP="004411B6">
            <w:pPr>
              <w:pStyle w:val="ListParagraph"/>
              <w:ind w:left="0"/>
              <w:jc w:val="both"/>
              <w:rPr>
                <w:sz w:val="24"/>
              </w:rPr>
            </w:pPr>
            <w:r>
              <w:rPr>
                <w:sz w:val="24"/>
              </w:rPr>
              <w:t>Program pemeliharaan kantrantibmas dan pencegahan tindak criminal</w:t>
            </w:r>
          </w:p>
          <w:p w:rsidR="00385415" w:rsidRDefault="00385415" w:rsidP="004411B6">
            <w:pPr>
              <w:pStyle w:val="ListParagraph"/>
              <w:ind w:left="0"/>
              <w:jc w:val="both"/>
              <w:rPr>
                <w:sz w:val="24"/>
              </w:rPr>
            </w:pPr>
            <w:r>
              <w:rPr>
                <w:sz w:val="24"/>
              </w:rPr>
              <w:t>Program pengembangan wawasan kebangsaan</w:t>
            </w:r>
          </w:p>
          <w:p w:rsidR="00385415" w:rsidRDefault="00385415" w:rsidP="004411B6">
            <w:pPr>
              <w:pStyle w:val="ListParagraph"/>
              <w:ind w:left="0"/>
              <w:jc w:val="both"/>
              <w:rPr>
                <w:sz w:val="24"/>
              </w:rPr>
            </w:pPr>
            <w:r>
              <w:rPr>
                <w:sz w:val="24"/>
              </w:rPr>
              <w:t>Program kemitraan pengembangan wawasan kebangsaan</w:t>
            </w:r>
          </w:p>
          <w:p w:rsidR="00385415" w:rsidRDefault="00385415" w:rsidP="004411B6">
            <w:pPr>
              <w:pStyle w:val="ListParagraph"/>
              <w:ind w:left="0"/>
              <w:jc w:val="both"/>
              <w:rPr>
                <w:sz w:val="24"/>
              </w:rPr>
            </w:pPr>
            <w:r>
              <w:rPr>
                <w:sz w:val="24"/>
              </w:rPr>
              <w:t>Program pendidikan politik masyarakat</w:t>
            </w:r>
          </w:p>
        </w:tc>
        <w:tc>
          <w:tcPr>
            <w:tcW w:w="2127" w:type="dxa"/>
          </w:tcPr>
          <w:p w:rsidR="00385415" w:rsidRPr="00224461" w:rsidRDefault="00385415" w:rsidP="004411B6">
            <w:pPr>
              <w:pStyle w:val="ListParagraph"/>
              <w:ind w:left="0"/>
              <w:jc w:val="center"/>
              <w:rPr>
                <w:sz w:val="24"/>
              </w:rPr>
            </w:pPr>
            <w:r w:rsidRPr="00224461">
              <w:rPr>
                <w:sz w:val="24"/>
              </w:rPr>
              <w:t>153.940.000,-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63.901.000,-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151.341.750,-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369.803.500,-</w:t>
            </w:r>
          </w:p>
        </w:tc>
        <w:tc>
          <w:tcPr>
            <w:tcW w:w="2126" w:type="dxa"/>
          </w:tcPr>
          <w:p w:rsidR="00385415" w:rsidRPr="00224461" w:rsidRDefault="00385415" w:rsidP="004411B6">
            <w:pPr>
              <w:pStyle w:val="ListParagraph"/>
              <w:ind w:left="0"/>
              <w:jc w:val="center"/>
              <w:rPr>
                <w:sz w:val="24"/>
              </w:rPr>
            </w:pPr>
            <w:r w:rsidRPr="00224461">
              <w:rPr>
                <w:sz w:val="24"/>
              </w:rPr>
              <w:t>143.706.700,-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54.421.000,-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151.336.950,-</w:t>
            </w:r>
          </w:p>
          <w:p w:rsidR="00385415" w:rsidRPr="00224461" w:rsidRDefault="00385415" w:rsidP="004411B6">
            <w:pPr>
              <w:pStyle w:val="ListParagraph"/>
              <w:ind w:left="0"/>
              <w:jc w:val="center"/>
              <w:rPr>
                <w:sz w:val="24"/>
              </w:rPr>
            </w:pPr>
          </w:p>
          <w:p w:rsidR="00385415" w:rsidRPr="00224461" w:rsidRDefault="00385415" w:rsidP="004411B6">
            <w:pPr>
              <w:pStyle w:val="ListParagraph"/>
              <w:ind w:left="0"/>
              <w:jc w:val="center"/>
              <w:rPr>
                <w:sz w:val="24"/>
              </w:rPr>
            </w:pPr>
            <w:r w:rsidRPr="00224461">
              <w:rPr>
                <w:sz w:val="24"/>
              </w:rPr>
              <w:t>367.490.559,-</w:t>
            </w:r>
          </w:p>
        </w:tc>
      </w:tr>
    </w:tbl>
    <w:p w:rsidR="00385415" w:rsidRPr="00256495" w:rsidRDefault="00385415" w:rsidP="00385415">
      <w:pPr>
        <w:pStyle w:val="ListParagraph"/>
        <w:jc w:val="both"/>
        <w:rPr>
          <w:sz w:val="24"/>
        </w:rPr>
      </w:pPr>
    </w:p>
    <w:p w:rsidR="00385415" w:rsidRDefault="00385415" w:rsidP="00385415">
      <w:pPr>
        <w:rPr>
          <w:b/>
          <w:sz w:val="24"/>
        </w:rPr>
      </w:pPr>
      <w:r>
        <w:rPr>
          <w:b/>
          <w:sz w:val="24"/>
        </w:rPr>
        <w:br w:type="page"/>
      </w:r>
    </w:p>
    <w:p w:rsidR="00385415" w:rsidRPr="00C752E0" w:rsidRDefault="00385415" w:rsidP="00385415">
      <w:pPr>
        <w:jc w:val="center"/>
        <w:rPr>
          <w:b/>
          <w:sz w:val="26"/>
        </w:rPr>
      </w:pPr>
      <w:r w:rsidRPr="00C752E0">
        <w:rPr>
          <w:b/>
          <w:sz w:val="26"/>
        </w:rPr>
        <w:lastRenderedPageBreak/>
        <w:t>BAB  IV</w:t>
      </w:r>
    </w:p>
    <w:p w:rsidR="00385415" w:rsidRPr="00C752E0" w:rsidRDefault="00385415" w:rsidP="00385415">
      <w:pPr>
        <w:jc w:val="center"/>
        <w:rPr>
          <w:b/>
          <w:sz w:val="26"/>
        </w:rPr>
      </w:pPr>
      <w:r w:rsidRPr="00C752E0">
        <w:rPr>
          <w:b/>
          <w:sz w:val="26"/>
        </w:rPr>
        <w:t>PENUTUP</w:t>
      </w:r>
    </w:p>
    <w:p w:rsidR="00385415" w:rsidRDefault="00385415" w:rsidP="00385415">
      <w:pPr>
        <w:jc w:val="both"/>
        <w:rPr>
          <w:sz w:val="24"/>
        </w:rPr>
      </w:pPr>
    </w:p>
    <w:p w:rsidR="00385415" w:rsidRDefault="00385415" w:rsidP="00385415">
      <w:pPr>
        <w:jc w:val="both"/>
        <w:rPr>
          <w:sz w:val="24"/>
        </w:rPr>
      </w:pPr>
      <w:r>
        <w:rPr>
          <w:sz w:val="24"/>
        </w:rPr>
        <w:tab/>
        <w:t>Laporan Akuntabilitas Kinerja Instansi Pemerintah Badan Kesatuan Bangsa dan Politik Kota Kotamobagu, merupakan bentuk pertanggungjawaban pelaksanaan program dan kegiatan tahun anggaran 2019</w:t>
      </w:r>
    </w:p>
    <w:p w:rsidR="00385415" w:rsidRDefault="00385415" w:rsidP="00385415">
      <w:pPr>
        <w:jc w:val="both"/>
        <w:rPr>
          <w:sz w:val="24"/>
        </w:rPr>
      </w:pPr>
      <w:r>
        <w:rPr>
          <w:sz w:val="24"/>
        </w:rPr>
        <w:tab/>
        <w:t>Berdasarkan sasaran yang telah ditetapkan sesuai dengan visi, misi dan kebijakan yang jelas serta menggunakan strategi yang tepat dengan cara – cara mencapai tujuan dan sasaran yang tepat pula akan mempermudah untuk mengevaluasi dan menilai keberhasilan dari suatu bagian. Dari hasil evaluasi kinerja Badan Kesatuan Bangsa dan Politik Kota Kotamobagu tahun anggaran 2019 menunjukkan capaian kegiatan sesuai (data terlampir).</w:t>
      </w:r>
    </w:p>
    <w:p w:rsidR="00385415" w:rsidRDefault="00385415" w:rsidP="00385415">
      <w:pPr>
        <w:jc w:val="both"/>
        <w:rPr>
          <w:sz w:val="24"/>
        </w:rPr>
      </w:pPr>
      <w:r>
        <w:rPr>
          <w:sz w:val="24"/>
        </w:rPr>
        <w:tab/>
        <w:t xml:space="preserve">Demikian Laporan Akuntabilitas Kinerja Instansi Pemerintah Badan Kesatuan Bangsa dan Politik Kota Kotamobagu tahun anggaran 2019 ini dibuat sebagai bahan evaluasi program kerja tahun yang akan datang. </w:t>
      </w:r>
    </w:p>
    <w:p w:rsidR="00385415" w:rsidRDefault="00385415" w:rsidP="00385415">
      <w:pPr>
        <w:ind w:left="5760"/>
        <w:jc w:val="both"/>
        <w:rPr>
          <w:b/>
          <w:sz w:val="24"/>
        </w:rPr>
      </w:pPr>
    </w:p>
    <w:p w:rsidR="00385415" w:rsidRPr="00E44210" w:rsidRDefault="002A10D1" w:rsidP="00385415">
      <w:pPr>
        <w:spacing w:after="0"/>
        <w:ind w:left="5760"/>
        <w:jc w:val="both"/>
        <w:rPr>
          <w:sz w:val="24"/>
        </w:rPr>
      </w:pPr>
      <w:r>
        <w:rPr>
          <w:sz w:val="24"/>
        </w:rPr>
        <w:t>Kotamobagu,     Februari  201</w:t>
      </w:r>
      <w:r w:rsidR="007118E0">
        <w:rPr>
          <w:sz w:val="24"/>
        </w:rPr>
        <w:t>9</w:t>
      </w:r>
    </w:p>
    <w:p w:rsidR="00385415" w:rsidRPr="0002170A" w:rsidRDefault="00385415" w:rsidP="00385415">
      <w:pPr>
        <w:spacing w:after="0" w:line="240" w:lineRule="auto"/>
        <w:ind w:left="5040"/>
        <w:jc w:val="center"/>
        <w:rPr>
          <w:b/>
          <w:sz w:val="24"/>
        </w:rPr>
      </w:pPr>
      <w:r w:rsidRPr="0002170A">
        <w:rPr>
          <w:b/>
          <w:sz w:val="24"/>
        </w:rPr>
        <w:t>KEPALA BADAN KESBANG DAN POLITIK</w:t>
      </w:r>
    </w:p>
    <w:p w:rsidR="00385415" w:rsidRPr="0002170A" w:rsidRDefault="00385415" w:rsidP="00385415">
      <w:pPr>
        <w:spacing w:after="0" w:line="240" w:lineRule="auto"/>
        <w:ind w:left="5040"/>
        <w:jc w:val="center"/>
        <w:rPr>
          <w:b/>
          <w:sz w:val="24"/>
        </w:rPr>
      </w:pPr>
      <w:r w:rsidRPr="0002170A">
        <w:rPr>
          <w:b/>
          <w:sz w:val="24"/>
        </w:rPr>
        <w:t>KOTA KOTAMOBAGU</w:t>
      </w:r>
    </w:p>
    <w:p w:rsidR="00385415" w:rsidRPr="0002170A" w:rsidRDefault="00385415" w:rsidP="00385415">
      <w:pPr>
        <w:spacing w:after="0"/>
        <w:ind w:left="5040"/>
        <w:jc w:val="center"/>
        <w:rPr>
          <w:b/>
          <w:sz w:val="24"/>
        </w:rPr>
      </w:pPr>
    </w:p>
    <w:p w:rsidR="00385415" w:rsidRDefault="00385415" w:rsidP="00385415">
      <w:pPr>
        <w:ind w:left="5040"/>
        <w:jc w:val="center"/>
        <w:rPr>
          <w:b/>
          <w:sz w:val="24"/>
        </w:rPr>
      </w:pPr>
    </w:p>
    <w:p w:rsidR="00385415" w:rsidRPr="0002170A" w:rsidRDefault="00385415" w:rsidP="00385415">
      <w:pPr>
        <w:ind w:left="5040"/>
        <w:jc w:val="center"/>
        <w:rPr>
          <w:b/>
          <w:sz w:val="24"/>
        </w:rPr>
      </w:pPr>
    </w:p>
    <w:p w:rsidR="00385415" w:rsidRPr="0002170A" w:rsidRDefault="00385415" w:rsidP="00385415">
      <w:pPr>
        <w:spacing w:after="0" w:line="240" w:lineRule="auto"/>
        <w:ind w:left="5040"/>
        <w:jc w:val="center"/>
        <w:rPr>
          <w:b/>
          <w:sz w:val="24"/>
          <w:u w:val="single"/>
        </w:rPr>
      </w:pPr>
      <w:r>
        <w:rPr>
          <w:b/>
          <w:sz w:val="24"/>
          <w:u w:val="single"/>
        </w:rPr>
        <w:t>Drs. IRIANTO P. MOKOGI</w:t>
      </w:r>
      <w:r w:rsidRPr="0002170A">
        <w:rPr>
          <w:b/>
          <w:sz w:val="24"/>
          <w:u w:val="single"/>
        </w:rPr>
        <w:t>NTA</w:t>
      </w:r>
    </w:p>
    <w:p w:rsidR="00385415" w:rsidRPr="0002170A" w:rsidRDefault="00385415" w:rsidP="00385415">
      <w:pPr>
        <w:spacing w:after="0" w:line="240" w:lineRule="auto"/>
        <w:ind w:left="5040"/>
        <w:jc w:val="center"/>
        <w:rPr>
          <w:b/>
          <w:sz w:val="24"/>
        </w:rPr>
      </w:pPr>
      <w:r>
        <w:rPr>
          <w:b/>
          <w:sz w:val="24"/>
        </w:rPr>
        <w:t>PEMBINA UTAMA MUDA</w:t>
      </w:r>
    </w:p>
    <w:p w:rsidR="00385415" w:rsidRPr="0002170A" w:rsidRDefault="00385415" w:rsidP="00385415">
      <w:pPr>
        <w:spacing w:after="0" w:line="240" w:lineRule="auto"/>
        <w:ind w:left="5040"/>
        <w:jc w:val="center"/>
        <w:rPr>
          <w:b/>
          <w:sz w:val="24"/>
        </w:rPr>
      </w:pPr>
      <w:r w:rsidRPr="0002170A">
        <w:rPr>
          <w:b/>
          <w:sz w:val="24"/>
        </w:rPr>
        <w:t>NIP. 19611218 199203 1 004</w:t>
      </w:r>
    </w:p>
    <w:p w:rsidR="00385415" w:rsidRDefault="00385415" w:rsidP="00385415">
      <w:pPr>
        <w:jc w:val="both"/>
        <w:rPr>
          <w:sz w:val="24"/>
        </w:rPr>
      </w:pPr>
    </w:p>
    <w:p w:rsidR="00385415" w:rsidRDefault="00385415" w:rsidP="00385415">
      <w:pPr>
        <w:jc w:val="both"/>
        <w:rPr>
          <w:sz w:val="24"/>
        </w:rPr>
      </w:pPr>
    </w:p>
    <w:p w:rsidR="00385415" w:rsidRDefault="00385415" w:rsidP="00385415">
      <w:pPr>
        <w:jc w:val="both"/>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Pr="004C3FE1" w:rsidRDefault="00385415" w:rsidP="00385415">
      <w:pPr>
        <w:rPr>
          <w:sz w:val="24"/>
        </w:rPr>
      </w:pPr>
    </w:p>
    <w:p w:rsidR="00385415" w:rsidRDefault="00385415" w:rsidP="00385415">
      <w:pPr>
        <w:rPr>
          <w:sz w:val="24"/>
        </w:rPr>
      </w:pPr>
    </w:p>
    <w:p w:rsidR="00385415" w:rsidRPr="004C3FE1" w:rsidRDefault="00385415" w:rsidP="00385415">
      <w:pPr>
        <w:tabs>
          <w:tab w:val="left" w:pos="8456"/>
        </w:tabs>
        <w:rPr>
          <w:sz w:val="24"/>
        </w:rPr>
      </w:pPr>
      <w:r>
        <w:rPr>
          <w:sz w:val="24"/>
        </w:rPr>
        <w:tab/>
      </w:r>
    </w:p>
    <w:p w:rsidR="004411B6" w:rsidRPr="00385415" w:rsidRDefault="004411B6" w:rsidP="00385415"/>
    <w:sectPr w:rsidR="004411B6" w:rsidRPr="00385415" w:rsidSect="004411B6">
      <w:headerReference w:type="default" r:id="rId7"/>
      <w:footerReference w:type="default" r:id="rId8"/>
      <w:pgSz w:w="12240" w:h="20160" w:code="5"/>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CE" w:rsidRDefault="007841CE" w:rsidP="004411B6">
      <w:pPr>
        <w:spacing w:after="0" w:line="240" w:lineRule="auto"/>
      </w:pPr>
      <w:r>
        <w:separator/>
      </w:r>
    </w:p>
  </w:endnote>
  <w:endnote w:type="continuationSeparator" w:id="1">
    <w:p w:rsidR="007841CE" w:rsidRDefault="007841CE" w:rsidP="0044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B6" w:rsidRPr="003E127B" w:rsidRDefault="004411B6">
    <w:pPr>
      <w:pStyle w:val="Footer"/>
      <w:rPr>
        <w:i/>
      </w:rPr>
    </w:pPr>
    <w:r>
      <w:rPr>
        <w:i/>
      </w:rPr>
      <w:t>Badan Kesbangpol-L</w:t>
    </w:r>
    <w:r w:rsidR="006B7201">
      <w:rPr>
        <w:i/>
      </w:rPr>
      <w:t>A</w:t>
    </w:r>
    <w:r>
      <w:rPr>
        <w:i/>
      </w:rPr>
      <w:t>KIP 2019</w:t>
    </w:r>
  </w:p>
  <w:p w:rsidR="004411B6" w:rsidRDefault="00441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CE" w:rsidRDefault="007841CE" w:rsidP="004411B6">
      <w:pPr>
        <w:spacing w:after="0" w:line="240" w:lineRule="auto"/>
      </w:pPr>
      <w:r>
        <w:separator/>
      </w:r>
    </w:p>
  </w:footnote>
  <w:footnote w:type="continuationSeparator" w:id="1">
    <w:p w:rsidR="007841CE" w:rsidRDefault="007841CE" w:rsidP="0044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2860"/>
      <w:docPartObj>
        <w:docPartGallery w:val="Page Numbers (Top of Page)"/>
        <w:docPartUnique/>
      </w:docPartObj>
    </w:sdtPr>
    <w:sdtContent>
      <w:p w:rsidR="004411B6" w:rsidRDefault="00F0101E">
        <w:pPr>
          <w:pStyle w:val="Header"/>
          <w:jc w:val="right"/>
        </w:pPr>
        <w:fldSimple w:instr=" PAGE   \* MERGEFORMAT ">
          <w:r w:rsidR="00FA6E9F">
            <w:rPr>
              <w:noProof/>
            </w:rPr>
            <w:t>8</w:t>
          </w:r>
        </w:fldSimple>
      </w:p>
    </w:sdtContent>
  </w:sdt>
  <w:p w:rsidR="004411B6" w:rsidRDefault="00441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B2"/>
    <w:multiLevelType w:val="hybridMultilevel"/>
    <w:tmpl w:val="B3BA9276"/>
    <w:lvl w:ilvl="0" w:tplc="379847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B3E"/>
    <w:multiLevelType w:val="hybridMultilevel"/>
    <w:tmpl w:val="B97AEDB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68B283D"/>
    <w:multiLevelType w:val="hybridMultilevel"/>
    <w:tmpl w:val="2EFC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C0130E"/>
    <w:multiLevelType w:val="hybridMultilevel"/>
    <w:tmpl w:val="6A7A2996"/>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4">
    <w:nsid w:val="11E70AF8"/>
    <w:multiLevelType w:val="hybridMultilevel"/>
    <w:tmpl w:val="489C1970"/>
    <w:lvl w:ilvl="0" w:tplc="3FD8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D39F1"/>
    <w:multiLevelType w:val="hybridMultilevel"/>
    <w:tmpl w:val="9802EC7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9317A"/>
    <w:multiLevelType w:val="hybridMultilevel"/>
    <w:tmpl w:val="C1A422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7597106"/>
    <w:multiLevelType w:val="hybridMultilevel"/>
    <w:tmpl w:val="7592F024"/>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8">
    <w:nsid w:val="17E02E06"/>
    <w:multiLevelType w:val="hybridMultilevel"/>
    <w:tmpl w:val="BD62CA5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86A5272"/>
    <w:multiLevelType w:val="hybridMultilevel"/>
    <w:tmpl w:val="40D48B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9C67B43"/>
    <w:multiLevelType w:val="hybridMultilevel"/>
    <w:tmpl w:val="A50C2748"/>
    <w:lvl w:ilvl="0" w:tplc="B76052E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1E9F6E98"/>
    <w:multiLevelType w:val="hybridMultilevel"/>
    <w:tmpl w:val="065A0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47129F"/>
    <w:multiLevelType w:val="hybridMultilevel"/>
    <w:tmpl w:val="051439CE"/>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2A704B82"/>
    <w:multiLevelType w:val="hybridMultilevel"/>
    <w:tmpl w:val="F2344926"/>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nsid w:val="2FC9797B"/>
    <w:multiLevelType w:val="hybridMultilevel"/>
    <w:tmpl w:val="65222AC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5">
    <w:nsid w:val="31C51A34"/>
    <w:multiLevelType w:val="hybridMultilevel"/>
    <w:tmpl w:val="6F64DE4A"/>
    <w:lvl w:ilvl="0" w:tplc="9EE06790">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34590207"/>
    <w:multiLevelType w:val="hybridMultilevel"/>
    <w:tmpl w:val="0526CA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2470C0"/>
    <w:multiLevelType w:val="hybridMultilevel"/>
    <w:tmpl w:val="9D9E5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D44D2"/>
    <w:multiLevelType w:val="hybridMultilevel"/>
    <w:tmpl w:val="4B0A4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A17C9D"/>
    <w:multiLevelType w:val="hybridMultilevel"/>
    <w:tmpl w:val="CC00C34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DCF7526"/>
    <w:multiLevelType w:val="hybridMultilevel"/>
    <w:tmpl w:val="4234247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2806CC6"/>
    <w:multiLevelType w:val="hybridMultilevel"/>
    <w:tmpl w:val="47F63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C53444"/>
    <w:multiLevelType w:val="hybridMultilevel"/>
    <w:tmpl w:val="A86CC9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F566643"/>
    <w:multiLevelType w:val="hybridMultilevel"/>
    <w:tmpl w:val="D6227E7A"/>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nsid w:val="51794E1A"/>
    <w:multiLevelType w:val="hybridMultilevel"/>
    <w:tmpl w:val="77DA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F45CA"/>
    <w:multiLevelType w:val="hybridMultilevel"/>
    <w:tmpl w:val="3938609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575B76C5"/>
    <w:multiLevelType w:val="hybridMultilevel"/>
    <w:tmpl w:val="AD14554E"/>
    <w:lvl w:ilvl="0" w:tplc="151A0D5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A5531C0"/>
    <w:multiLevelType w:val="hybridMultilevel"/>
    <w:tmpl w:val="AB882168"/>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8">
    <w:nsid w:val="5BFD4DD3"/>
    <w:multiLevelType w:val="hybridMultilevel"/>
    <w:tmpl w:val="A8288E88"/>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9">
    <w:nsid w:val="69D026C9"/>
    <w:multiLevelType w:val="hybridMultilevel"/>
    <w:tmpl w:val="3FCE17AA"/>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0">
    <w:nsid w:val="6D5D66A8"/>
    <w:multiLevelType w:val="hybridMultilevel"/>
    <w:tmpl w:val="1F186092"/>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1">
    <w:nsid w:val="6E487DF0"/>
    <w:multiLevelType w:val="hybridMultilevel"/>
    <w:tmpl w:val="4F945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A5E0C"/>
    <w:multiLevelType w:val="hybridMultilevel"/>
    <w:tmpl w:val="53AA1E26"/>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3">
    <w:nsid w:val="77705105"/>
    <w:multiLevelType w:val="multilevel"/>
    <w:tmpl w:val="AC92017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7C366AC4"/>
    <w:multiLevelType w:val="hybridMultilevel"/>
    <w:tmpl w:val="5CEAF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67"/>
    <w:multiLevelType w:val="hybridMultilevel"/>
    <w:tmpl w:val="DC845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E5BF5"/>
    <w:multiLevelType w:val="hybridMultilevel"/>
    <w:tmpl w:val="AD8A2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8"/>
  </w:num>
  <w:num w:numId="4">
    <w:abstractNumId w:val="3"/>
  </w:num>
  <w:num w:numId="5">
    <w:abstractNumId w:val="32"/>
  </w:num>
  <w:num w:numId="6">
    <w:abstractNumId w:val="30"/>
  </w:num>
  <w:num w:numId="7">
    <w:abstractNumId w:val="7"/>
  </w:num>
  <w:num w:numId="8">
    <w:abstractNumId w:val="26"/>
  </w:num>
  <w:num w:numId="9">
    <w:abstractNumId w:val="16"/>
  </w:num>
  <w:num w:numId="10">
    <w:abstractNumId w:val="1"/>
  </w:num>
  <w:num w:numId="11">
    <w:abstractNumId w:val="29"/>
  </w:num>
  <w:num w:numId="12">
    <w:abstractNumId w:val="27"/>
  </w:num>
  <w:num w:numId="13">
    <w:abstractNumId w:val="14"/>
  </w:num>
  <w:num w:numId="14">
    <w:abstractNumId w:val="25"/>
  </w:num>
  <w:num w:numId="15">
    <w:abstractNumId w:val="20"/>
  </w:num>
  <w:num w:numId="16">
    <w:abstractNumId w:val="22"/>
  </w:num>
  <w:num w:numId="17">
    <w:abstractNumId w:val="6"/>
  </w:num>
  <w:num w:numId="18">
    <w:abstractNumId w:val="19"/>
  </w:num>
  <w:num w:numId="19">
    <w:abstractNumId w:val="9"/>
  </w:num>
  <w:num w:numId="20">
    <w:abstractNumId w:val="11"/>
  </w:num>
  <w:num w:numId="21">
    <w:abstractNumId w:val="5"/>
  </w:num>
  <w:num w:numId="22">
    <w:abstractNumId w:val="0"/>
  </w:num>
  <w:num w:numId="23">
    <w:abstractNumId w:val="10"/>
  </w:num>
  <w:num w:numId="24">
    <w:abstractNumId w:val="12"/>
  </w:num>
  <w:num w:numId="25">
    <w:abstractNumId w:val="13"/>
  </w:num>
  <w:num w:numId="26">
    <w:abstractNumId w:val="28"/>
  </w:num>
  <w:num w:numId="27">
    <w:abstractNumId w:val="23"/>
  </w:num>
  <w:num w:numId="28">
    <w:abstractNumId w:val="15"/>
  </w:num>
  <w:num w:numId="29">
    <w:abstractNumId w:val="17"/>
  </w:num>
  <w:num w:numId="30">
    <w:abstractNumId w:val="34"/>
  </w:num>
  <w:num w:numId="31">
    <w:abstractNumId w:val="35"/>
  </w:num>
  <w:num w:numId="32">
    <w:abstractNumId w:val="31"/>
  </w:num>
  <w:num w:numId="33">
    <w:abstractNumId w:val="18"/>
  </w:num>
  <w:num w:numId="34">
    <w:abstractNumId w:val="2"/>
  </w:num>
  <w:num w:numId="35">
    <w:abstractNumId w:val="21"/>
  </w:num>
  <w:num w:numId="36">
    <w:abstractNumId w:val="3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85415"/>
    <w:rsid w:val="001E2812"/>
    <w:rsid w:val="00203587"/>
    <w:rsid w:val="002A10D1"/>
    <w:rsid w:val="00385415"/>
    <w:rsid w:val="003C449D"/>
    <w:rsid w:val="003F4581"/>
    <w:rsid w:val="004411B6"/>
    <w:rsid w:val="004D6B0E"/>
    <w:rsid w:val="0051149A"/>
    <w:rsid w:val="00526520"/>
    <w:rsid w:val="00545C2C"/>
    <w:rsid w:val="00556F1A"/>
    <w:rsid w:val="00697311"/>
    <w:rsid w:val="006B7201"/>
    <w:rsid w:val="007118E0"/>
    <w:rsid w:val="00774F21"/>
    <w:rsid w:val="007841CE"/>
    <w:rsid w:val="007A114C"/>
    <w:rsid w:val="007C5D8A"/>
    <w:rsid w:val="008B3EA7"/>
    <w:rsid w:val="009632B1"/>
    <w:rsid w:val="009B770B"/>
    <w:rsid w:val="00A225B1"/>
    <w:rsid w:val="00A83B5D"/>
    <w:rsid w:val="00AF46E0"/>
    <w:rsid w:val="00D30321"/>
    <w:rsid w:val="00DB3EB3"/>
    <w:rsid w:val="00E62576"/>
    <w:rsid w:val="00F0101E"/>
    <w:rsid w:val="00F51616"/>
    <w:rsid w:val="00F54CA1"/>
    <w:rsid w:val="00FA6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15"/>
    <w:pPr>
      <w:ind w:left="720"/>
      <w:contextualSpacing/>
    </w:pPr>
    <w:rPr>
      <w:rFonts w:eastAsiaTheme="minorHAnsi"/>
      <w:lang w:val="en-US" w:eastAsia="en-US"/>
    </w:rPr>
  </w:style>
  <w:style w:type="paragraph" w:styleId="Header">
    <w:name w:val="header"/>
    <w:basedOn w:val="Normal"/>
    <w:link w:val="HeaderChar"/>
    <w:uiPriority w:val="99"/>
    <w:unhideWhenUsed/>
    <w:rsid w:val="00385415"/>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385415"/>
    <w:rPr>
      <w:rFonts w:eastAsiaTheme="minorHAnsi"/>
      <w:lang w:val="en-US" w:eastAsia="en-US"/>
    </w:rPr>
  </w:style>
  <w:style w:type="paragraph" w:styleId="Footer">
    <w:name w:val="footer"/>
    <w:basedOn w:val="Normal"/>
    <w:link w:val="FooterChar"/>
    <w:uiPriority w:val="99"/>
    <w:unhideWhenUsed/>
    <w:rsid w:val="00385415"/>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85415"/>
    <w:rPr>
      <w:rFonts w:eastAsiaTheme="minorHAnsi"/>
      <w:lang w:val="en-US" w:eastAsia="en-US"/>
    </w:rPr>
  </w:style>
  <w:style w:type="table" w:styleId="TableGrid">
    <w:name w:val="Table Grid"/>
    <w:basedOn w:val="TableNormal"/>
    <w:uiPriority w:val="59"/>
    <w:rsid w:val="0038541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2020-09-13T23:52:00Z</dcterms:created>
  <dcterms:modified xsi:type="dcterms:W3CDTF">2020-09-14T01:55:00Z</dcterms:modified>
</cp:coreProperties>
</file>